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85" w:rsidRPr="00AD1885" w:rsidRDefault="00AD1885" w:rsidP="00AD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AD1885" w:rsidRPr="00AD1885" w:rsidRDefault="00AD1885" w:rsidP="00AD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D1885" w:rsidRPr="00AD1885" w:rsidRDefault="00AD1885" w:rsidP="00AD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AD1885" w:rsidRPr="00AD1885" w:rsidRDefault="00AD1885" w:rsidP="00AD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AD1885" w:rsidRPr="00AD1885" w:rsidRDefault="0077687B" w:rsidP="00AD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06-2/</w:t>
      </w:r>
      <w:r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D1885" w:rsidRPr="00AD1885" w:rsidRDefault="00403D88" w:rsidP="00AD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687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D1885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7687B">
        <w:rPr>
          <w:rFonts w:ascii="Times New Roman" w:hAnsi="Times New Roman" w:cs="Times New Roman"/>
          <w:sz w:val="24"/>
          <w:szCs w:val="24"/>
          <w:lang w:val="sr-Cyrl-RS"/>
        </w:rPr>
        <w:t>март 2019</w:t>
      </w:r>
      <w:r w:rsidR="00AD1885" w:rsidRPr="00AD188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AD1885" w:rsidRPr="00AD1885" w:rsidRDefault="00AD1885" w:rsidP="00AD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D1885" w:rsidRPr="00AD1885" w:rsidRDefault="00AD1885" w:rsidP="00AD18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1885" w:rsidRPr="00AD1885" w:rsidRDefault="00AD1885" w:rsidP="00AD18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1885" w:rsidRPr="00AD1885" w:rsidRDefault="00AD1885" w:rsidP="00AD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AD1885" w:rsidRPr="00AD1885" w:rsidRDefault="0077687B" w:rsidP="00AD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="00AD1885" w:rsidRPr="00AD1885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ПРИВРЕДУ, РЕГИОНАЛНИ РАЗВОЈ, ТРГОВИНУ,</w:t>
      </w:r>
    </w:p>
    <w:p w:rsidR="00AD1885" w:rsidRPr="00AD1885" w:rsidRDefault="00AD1885" w:rsidP="00AD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ТУРИЗАМ И ЕНЕРГЕТИКУ, </w:t>
      </w:r>
      <w:r w:rsidR="0077687B">
        <w:rPr>
          <w:rFonts w:ascii="Times New Roman" w:hAnsi="Times New Roman" w:cs="Times New Roman"/>
          <w:sz w:val="24"/>
          <w:szCs w:val="24"/>
          <w:lang w:val="sr-Cyrl-RS"/>
        </w:rPr>
        <w:t>ОДРЖАНЕ 26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7687B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7687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AD1885" w:rsidRPr="00AD1885" w:rsidRDefault="00AD1885" w:rsidP="00AD18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885" w:rsidRPr="00AD1885" w:rsidRDefault="00AD1885" w:rsidP="00AD18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AD18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6E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дница је почела у 12 часова и </w:t>
      </w:r>
      <w:r w:rsidR="0059454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AD1885" w:rsidRPr="00AD1885" w:rsidRDefault="00AD1885" w:rsidP="00403D8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AD1885" w:rsidRDefault="00AD1885" w:rsidP="00AD18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Александра Томић, заменик председника Одбора, </w:t>
      </w:r>
      <w:r w:rsidR="00270710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Станислава Јаношевић</w:t>
      </w: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70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Студенка Ковачевић, </w:t>
      </w: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Бојанић, Снежана Р. Петровић, </w:t>
      </w:r>
      <w:r w:rsidR="00270710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 Чарапић, Томислав Љубеновић,</w:t>
      </w: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Горица Гајић</w:t>
      </w:r>
      <w:r w:rsidR="00270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Војислав Вујић</w:t>
      </w: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23B2B" w:rsidRPr="00AD1885" w:rsidRDefault="00823B2B" w:rsidP="00AD18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је присуствовала и Мирослава Станковић-Ђуричић, заменик присутног члана Одбора Томислава Љубеновића.</w:t>
      </w:r>
    </w:p>
    <w:p w:rsidR="00AD1885" w:rsidRPr="00AD1885" w:rsidRDefault="00AD1885" w:rsidP="00AD18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одсутних чланова Одбора: Милимир Вујадиновић (заменик члана Одбора Јелене Мијатовић), Снежана Пауновић (заменик члана Одбора Новице Тончева)</w:t>
      </w:r>
      <w:r w:rsidR="00594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D863B3">
        <w:rPr>
          <w:rFonts w:ascii="Times New Roman" w:eastAsia="Times New Roman" w:hAnsi="Times New Roman" w:cs="Times New Roman"/>
          <w:sz w:val="24"/>
          <w:szCs w:val="24"/>
          <w:lang w:val="sr-Cyrl-RS"/>
        </w:rPr>
        <w:t>Наташа Михаиловић Вацић</w:t>
      </w:r>
      <w:r w:rsidR="00F81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 Владимира Маринковића)</w:t>
      </w: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1885" w:rsidRPr="00AD1885" w:rsidRDefault="00AD1885" w:rsidP="00AD18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 Бранислав Михајловић, Дејан Николић, </w:t>
      </w:r>
      <w:r w:rsidR="005B6F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Костић </w:t>
      </w: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Здравко Станковић, нити њихови заменици.</w:t>
      </w:r>
    </w:p>
    <w:p w:rsidR="00AD1885" w:rsidRDefault="00AD1885" w:rsidP="00AD18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присуствовали: </w:t>
      </w:r>
      <w:r w:rsidR="00B36B72"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Гргуревић, државни секретар у Министарству привреде, Драган Угрчић</w:t>
      </w:r>
      <w:r w:rsidR="00B36B72">
        <w:rPr>
          <w:rFonts w:ascii="Times New Roman" w:eastAsia="Times New Roman" w:hAnsi="Times New Roman" w:cs="Times New Roman"/>
          <w:sz w:val="24"/>
          <w:szCs w:val="24"/>
          <w:lang w:val="sr-Cyrl-RS"/>
        </w:rPr>
        <w:t>, Дубравка Дракулић, Душан Вучковић и Александар Старчевић</w:t>
      </w:r>
      <w:r w:rsidR="00B36B72"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помоћници министра привреде</w:t>
      </w:r>
      <w:r w:rsidR="00B36B72">
        <w:rPr>
          <w:rFonts w:ascii="Times New Roman" w:eastAsia="Times New Roman" w:hAnsi="Times New Roman" w:cs="Times New Roman"/>
          <w:sz w:val="24"/>
          <w:szCs w:val="24"/>
          <w:lang w:val="sr-Cyrl-RS"/>
        </w:rPr>
        <w:t>, Александра Вучетић и Луција Дујовић, самостални саветници</w:t>
      </w:r>
      <w:r w:rsidR="00B36B72"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Министарству привреде</w:t>
      </w:r>
      <w:r w:rsidR="00B36B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Весна Ковач и  </w:t>
      </w:r>
      <w:r w:rsidR="00B36B72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Стеван Никчевић</w:t>
      </w: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>, државни секретари у Министарству трговине, туризма и телекомуникација</w:t>
      </w:r>
      <w:r w:rsidR="001F0D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37D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7711B" w:rsidRPr="00594547" w:rsidRDefault="0037711B" w:rsidP="00AD18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01C0E" w:rsidRPr="005945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већином гласова увојио </w:t>
      </w:r>
      <w:r w:rsidR="00594547" w:rsidRPr="005945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 председника да се дневни ред предложен у сазиву за седницу, допуни тачком: </w:t>
      </w:r>
      <w:r w:rsidR="00594547" w:rsidRPr="00594547">
        <w:rPr>
          <w:rFonts w:ascii="Times New Roman" w:hAnsi="Times New Roman" w:cs="Times New Roman"/>
          <w:sz w:val="24"/>
          <w:szCs w:val="24"/>
          <w:lang w:val="sr-Cyrl-RS"/>
        </w:rPr>
        <w:t>Извештај о раду Министарства трговине, туризма и телекомуникација за период од 1. октобра до 31. децембра 2018. године</w:t>
      </w:r>
      <w:r w:rsidR="00594547" w:rsidRPr="0059454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1885" w:rsidRPr="00AD1885" w:rsidRDefault="00AD1885" w:rsidP="00AD188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 је већином гласова утврдио следећи  </w:t>
      </w:r>
    </w:p>
    <w:p w:rsidR="00AD1885" w:rsidRPr="00AD1885" w:rsidRDefault="00AD1885" w:rsidP="00AD1885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Д н е в н и   р е д  </w:t>
      </w:r>
    </w:p>
    <w:p w:rsidR="00AD1885" w:rsidRPr="00AD1885" w:rsidRDefault="00AD1885" w:rsidP="00AD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ab/>
        <w:t>1.</w:t>
      </w:r>
      <w:r w:rsidR="00B30E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Информације о раду Министарства привреде за период </w:t>
      </w:r>
      <w:r w:rsidR="002750A0">
        <w:rPr>
          <w:rFonts w:ascii="Times New Roman" w:hAnsi="Times New Roman" w:cs="Times New Roman"/>
          <w:sz w:val="24"/>
          <w:szCs w:val="24"/>
          <w:lang w:val="sr-Cyrl-CS"/>
        </w:rPr>
        <w:t>април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750A0">
        <w:rPr>
          <w:rFonts w:ascii="Times New Roman" w:hAnsi="Times New Roman" w:cs="Times New Roman"/>
          <w:sz w:val="24"/>
          <w:szCs w:val="24"/>
          <w:lang w:val="sr-Cyrl-CS"/>
        </w:rPr>
        <w:t>јун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2750A0">
        <w:rPr>
          <w:rFonts w:ascii="Times New Roman" w:hAnsi="Times New Roman" w:cs="Times New Roman"/>
          <w:sz w:val="24"/>
          <w:szCs w:val="24"/>
          <w:lang w:val="sr-Cyrl-CS"/>
        </w:rPr>
        <w:t>8. године (број 022537/18 од 18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750A0">
        <w:rPr>
          <w:rFonts w:ascii="Times New Roman" w:hAnsi="Times New Roman" w:cs="Times New Roman"/>
          <w:sz w:val="24"/>
          <w:szCs w:val="24"/>
          <w:lang w:val="sr-Cyrl-CS"/>
        </w:rPr>
        <w:t>јул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>а 2018. године);</w:t>
      </w:r>
    </w:p>
    <w:p w:rsidR="00AD1885" w:rsidRPr="00AD1885" w:rsidRDefault="00AD1885" w:rsidP="00AD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Разматрање </w:t>
      </w:r>
      <w:r w:rsidR="002750A0">
        <w:rPr>
          <w:rFonts w:ascii="Times New Roman" w:hAnsi="Times New Roman" w:cs="Times New Roman"/>
          <w:sz w:val="24"/>
          <w:szCs w:val="24"/>
          <w:lang w:val="sr-Cyrl-RS"/>
        </w:rPr>
        <w:t>Информације о раду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</w:t>
      </w:r>
      <w:r w:rsidR="002750A0">
        <w:rPr>
          <w:rFonts w:ascii="Times New Roman" w:hAnsi="Times New Roman" w:cs="Times New Roman"/>
          <w:sz w:val="24"/>
          <w:szCs w:val="24"/>
          <w:lang w:val="sr-Cyrl-RS"/>
        </w:rPr>
        <w:t>за период јул-септембар 2018. године (број 02-3270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2750A0">
        <w:rPr>
          <w:rFonts w:ascii="Times New Roman" w:hAnsi="Times New Roman" w:cs="Times New Roman"/>
          <w:sz w:val="24"/>
          <w:szCs w:val="24"/>
          <w:lang w:val="sr-Cyrl-RS"/>
        </w:rPr>
        <w:t>8 од 19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750A0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2750A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AD1885" w:rsidRPr="00AD1885" w:rsidRDefault="00AD1885" w:rsidP="00AD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Разматрање </w:t>
      </w:r>
      <w:r w:rsidR="002750A0">
        <w:rPr>
          <w:rFonts w:ascii="Times New Roman" w:hAnsi="Times New Roman" w:cs="Times New Roman"/>
          <w:sz w:val="24"/>
          <w:szCs w:val="24"/>
          <w:lang w:val="sr-Cyrl-RS"/>
        </w:rPr>
        <w:t>Информације о раду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</w:t>
      </w:r>
      <w:r w:rsidR="002750A0">
        <w:rPr>
          <w:rFonts w:ascii="Times New Roman" w:hAnsi="Times New Roman" w:cs="Times New Roman"/>
          <w:sz w:val="24"/>
          <w:szCs w:val="24"/>
          <w:lang w:val="sr-Cyrl-RS"/>
        </w:rPr>
        <w:t>за период октобар-децембар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2750A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. године (број 02-</w:t>
      </w:r>
      <w:r w:rsidR="002750A0">
        <w:rPr>
          <w:rFonts w:ascii="Times New Roman" w:hAnsi="Times New Roman" w:cs="Times New Roman"/>
          <w:sz w:val="24"/>
          <w:szCs w:val="24"/>
          <w:lang w:val="sr-Cyrl-RS"/>
        </w:rPr>
        <w:t>96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2750A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од 2</w:t>
      </w:r>
      <w:r w:rsidR="002750A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750A0"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2750A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AD1885" w:rsidRPr="00AD1885" w:rsidRDefault="00AD1885" w:rsidP="00AD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Разматрање Извештаја Министарства привреде о стању поступка приватизације за </w:t>
      </w:r>
      <w:r w:rsidR="000236D0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0236D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. године (број 02-</w:t>
      </w:r>
      <w:r w:rsidR="000236D0">
        <w:rPr>
          <w:rFonts w:ascii="Times New Roman" w:hAnsi="Times New Roman" w:cs="Times New Roman"/>
          <w:sz w:val="24"/>
          <w:szCs w:val="24"/>
          <w:lang w:val="sr-Cyrl-RS"/>
        </w:rPr>
        <w:t>2708/18 од 24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236D0">
        <w:rPr>
          <w:rFonts w:ascii="Times New Roman" w:hAnsi="Times New Roman" w:cs="Times New Roman"/>
          <w:sz w:val="24"/>
          <w:szCs w:val="24"/>
          <w:lang w:val="sr-Cyrl-RS"/>
        </w:rPr>
        <w:t>август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а 2018. године);</w:t>
      </w:r>
    </w:p>
    <w:p w:rsidR="00AD1885" w:rsidRDefault="00AD1885" w:rsidP="00AD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Разматрање Извештаја Министарства привреде о стању поступка приватизације за </w:t>
      </w:r>
      <w:r w:rsidR="00B63761">
        <w:rPr>
          <w:rFonts w:ascii="Times New Roman" w:hAnsi="Times New Roman" w:cs="Times New Roman"/>
          <w:sz w:val="24"/>
          <w:szCs w:val="24"/>
          <w:lang w:val="sr-Cyrl-RS"/>
        </w:rPr>
        <w:t>август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 (број 02-</w:t>
      </w:r>
      <w:r w:rsidR="00B63761">
        <w:rPr>
          <w:rFonts w:ascii="Times New Roman" w:hAnsi="Times New Roman" w:cs="Times New Roman"/>
          <w:sz w:val="24"/>
          <w:szCs w:val="24"/>
          <w:lang w:val="sr-Cyrl-RS"/>
        </w:rPr>
        <w:t>2894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/18</w:t>
      </w:r>
      <w:r w:rsidR="00B63761">
        <w:rPr>
          <w:rFonts w:ascii="Times New Roman" w:hAnsi="Times New Roman" w:cs="Times New Roman"/>
          <w:sz w:val="24"/>
          <w:szCs w:val="24"/>
          <w:lang w:val="sr-Cyrl-RS"/>
        </w:rPr>
        <w:t xml:space="preserve"> од 18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63761">
        <w:rPr>
          <w:rFonts w:ascii="Times New Roman" w:hAnsi="Times New Roman" w:cs="Times New Roman"/>
          <w:sz w:val="24"/>
          <w:szCs w:val="24"/>
          <w:lang w:val="sr-Cyrl-RS"/>
        </w:rPr>
        <w:t>септембр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а 2018. године);</w:t>
      </w:r>
    </w:p>
    <w:p w:rsidR="0033180F" w:rsidRDefault="0033180F" w:rsidP="003318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Министарства привреде о стању поступка приватизације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 (број 02-</w:t>
      </w:r>
      <w:r>
        <w:rPr>
          <w:rFonts w:ascii="Times New Roman" w:hAnsi="Times New Roman" w:cs="Times New Roman"/>
          <w:sz w:val="24"/>
          <w:szCs w:val="24"/>
          <w:lang w:val="sr-Cyrl-RS"/>
        </w:rPr>
        <w:t>3102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/18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5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октобр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а 2018. године);</w:t>
      </w:r>
    </w:p>
    <w:p w:rsidR="005E606B" w:rsidRDefault="005E606B" w:rsidP="005E6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7. 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Министарства привреде о стању поступка приватизације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 (број 02-</w:t>
      </w:r>
      <w:r>
        <w:rPr>
          <w:rFonts w:ascii="Times New Roman" w:hAnsi="Times New Roman" w:cs="Times New Roman"/>
          <w:sz w:val="24"/>
          <w:szCs w:val="24"/>
          <w:lang w:val="sr-Cyrl-RS"/>
        </w:rPr>
        <w:t>3498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/18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15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новембр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а 2018. године);</w:t>
      </w:r>
    </w:p>
    <w:p w:rsidR="005E606B" w:rsidRDefault="005E606B" w:rsidP="005E6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Министарства привреде о стању поступка приватизације за </w:t>
      </w:r>
      <w:r w:rsidR="00DE01FF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 (број 02-</w:t>
      </w:r>
      <w:r w:rsidR="00DE01FF">
        <w:rPr>
          <w:rFonts w:ascii="Times New Roman" w:hAnsi="Times New Roman" w:cs="Times New Roman"/>
          <w:sz w:val="24"/>
          <w:szCs w:val="24"/>
          <w:lang w:val="sr-Cyrl-RS"/>
        </w:rPr>
        <w:t>3821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/18</w:t>
      </w:r>
      <w:r w:rsidR="00DE01FF">
        <w:rPr>
          <w:rFonts w:ascii="Times New Roman" w:hAnsi="Times New Roman" w:cs="Times New Roman"/>
          <w:sz w:val="24"/>
          <w:szCs w:val="24"/>
          <w:lang w:val="sr-Cyrl-RS"/>
        </w:rPr>
        <w:t xml:space="preserve"> од 12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E01FF"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а 2018. године);</w:t>
      </w:r>
    </w:p>
    <w:p w:rsidR="0033180F" w:rsidRPr="00AD1885" w:rsidRDefault="007B4FC3" w:rsidP="00045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Министарства привреде о стању поступка приватизације за </w:t>
      </w:r>
      <w:r w:rsidR="00A60E35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 (број 02-</w:t>
      </w:r>
      <w:r w:rsidR="00A60E35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60E35">
        <w:rPr>
          <w:rFonts w:ascii="Times New Roman" w:hAnsi="Times New Roman" w:cs="Times New Roman"/>
          <w:sz w:val="24"/>
          <w:szCs w:val="24"/>
          <w:lang w:val="sr-Cyrl-RS"/>
        </w:rPr>
        <w:t>/19</w:t>
      </w:r>
      <w:r w:rsidR="00045EB9">
        <w:rPr>
          <w:rFonts w:ascii="Times New Roman" w:hAnsi="Times New Roman" w:cs="Times New Roman"/>
          <w:sz w:val="24"/>
          <w:szCs w:val="24"/>
          <w:lang w:val="sr-Cyrl-RS"/>
        </w:rPr>
        <w:t xml:space="preserve"> од 14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5EB9">
        <w:rPr>
          <w:rFonts w:ascii="Times New Roman" w:hAnsi="Times New Roman" w:cs="Times New Roman"/>
          <w:sz w:val="24"/>
          <w:szCs w:val="24"/>
          <w:lang w:val="sr-Cyrl-RS"/>
        </w:rPr>
        <w:t>јануа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а 201</w:t>
      </w:r>
      <w:r w:rsidR="00045EB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AD1885" w:rsidRPr="00AD1885" w:rsidRDefault="00AD1885" w:rsidP="00AD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5EB9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.Разматрање Извештаја о раду Министарства трговине, туризма и телекомуникација за период од 1. </w:t>
      </w:r>
      <w:r w:rsidR="002D47C3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до 30. </w:t>
      </w:r>
      <w:r w:rsidR="002D47C3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2D47C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. године (број 02-</w:t>
      </w:r>
      <w:r w:rsidR="002D47C3">
        <w:rPr>
          <w:rFonts w:ascii="Times New Roman" w:hAnsi="Times New Roman" w:cs="Times New Roman"/>
          <w:sz w:val="24"/>
          <w:szCs w:val="24"/>
          <w:lang w:val="sr-Cyrl-RS"/>
        </w:rPr>
        <w:t>2658/18 од 7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47C3">
        <w:rPr>
          <w:rFonts w:ascii="Times New Roman" w:hAnsi="Times New Roman" w:cs="Times New Roman"/>
          <w:sz w:val="24"/>
          <w:szCs w:val="24"/>
          <w:lang w:val="sr-Cyrl-RS"/>
        </w:rPr>
        <w:t>августа 2018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AD1885" w:rsidRDefault="00281C44" w:rsidP="00AD18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AD1885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.Разматрање Извештаја о раду Министарства трговине, туризма и телекомуникација за период од 1.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AD1885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до 30</w:t>
      </w:r>
      <w:r w:rsidR="00AD1885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септемб</w:t>
      </w:r>
      <w:r w:rsidR="00AD1885" w:rsidRPr="00AD1885">
        <w:rPr>
          <w:rFonts w:ascii="Times New Roman" w:hAnsi="Times New Roman" w:cs="Times New Roman"/>
          <w:sz w:val="24"/>
          <w:szCs w:val="24"/>
          <w:lang w:val="sr-Cyrl-RS"/>
        </w:rPr>
        <w:t>ра 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D1885" w:rsidRPr="00AD1885">
        <w:rPr>
          <w:rFonts w:ascii="Times New Roman" w:hAnsi="Times New Roman" w:cs="Times New Roman"/>
          <w:sz w:val="24"/>
          <w:szCs w:val="24"/>
          <w:lang w:val="sr-Cyrl-RS"/>
        </w:rPr>
        <w:t>. године (број 02-</w:t>
      </w:r>
      <w:r>
        <w:rPr>
          <w:rFonts w:ascii="Times New Roman" w:hAnsi="Times New Roman" w:cs="Times New Roman"/>
          <w:sz w:val="24"/>
          <w:szCs w:val="24"/>
          <w:lang w:val="sr-Cyrl-RS"/>
        </w:rPr>
        <w:t>3384/18 од 2</w:t>
      </w:r>
      <w:r w:rsidR="00AD1885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</w:t>
      </w:r>
      <w:r w:rsidR="00AD1885" w:rsidRPr="00AD1885">
        <w:rPr>
          <w:rFonts w:ascii="Times New Roman" w:hAnsi="Times New Roman" w:cs="Times New Roman"/>
          <w:sz w:val="24"/>
          <w:szCs w:val="24"/>
          <w:lang w:val="sr-Cyrl-RS"/>
        </w:rPr>
        <w:t>ра 2018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="00801C0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1C0E" w:rsidRPr="00AD1885" w:rsidRDefault="00801C0E" w:rsidP="00AD18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12.Разматрање Извештаја о раду Миистарства трговине, туризма и телекомуникација за период од</w:t>
      </w:r>
      <w:r w:rsidR="008A497B">
        <w:rPr>
          <w:rFonts w:ascii="Times New Roman" w:hAnsi="Times New Roman" w:cs="Times New Roman"/>
          <w:sz w:val="24"/>
          <w:szCs w:val="24"/>
          <w:lang w:val="sr-Cyrl-RS"/>
        </w:rPr>
        <w:t xml:space="preserve"> 1. октобра до 31. децембра 2018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 (број 02-321/19 од 26. фебруара 2019. године).</w:t>
      </w:r>
    </w:p>
    <w:p w:rsidR="00AD1885" w:rsidRPr="00AD1885" w:rsidRDefault="00AD1885" w:rsidP="00AD18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1885" w:rsidRPr="00AD1885" w:rsidRDefault="00AD1885" w:rsidP="00AD18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предлог председника, Одбор је </w:t>
      </w:r>
      <w:r w:rsidR="00CC30AC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одлучио да обједини расправу о првој, другој, трећој, четвртој</w:t>
      </w:r>
      <w:r w:rsidR="007545F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петој</w:t>
      </w:r>
      <w:r w:rsidR="007545F8">
        <w:rPr>
          <w:rFonts w:ascii="Times New Roman" w:hAnsi="Times New Roman" w:cs="Times New Roman"/>
          <w:sz w:val="24"/>
          <w:szCs w:val="24"/>
          <w:lang w:val="sr-Cyrl-CS"/>
        </w:rPr>
        <w:t>, шестој, седмој, осмој и деветој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тачки дневног реда, и да обједини расправу о </w:t>
      </w:r>
      <w:r w:rsidR="007545F8">
        <w:rPr>
          <w:rFonts w:ascii="Times New Roman" w:hAnsi="Times New Roman" w:cs="Times New Roman"/>
          <w:sz w:val="24"/>
          <w:szCs w:val="24"/>
          <w:lang w:val="sr-Cyrl-CS"/>
        </w:rPr>
        <w:t xml:space="preserve">10, 11. и 12. 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тачки дневног реда. </w:t>
      </w:r>
    </w:p>
    <w:p w:rsidR="00AD1885" w:rsidRPr="00AD1885" w:rsidRDefault="00AD1885" w:rsidP="00AD1885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</w:pPr>
      <w:r w:rsidRPr="00AD1885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ab/>
        <w:t>Председник Одбора је подсетила да</w:t>
      </w:r>
      <w:r w:rsidRPr="00AD1885"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val="sr-Cyrl-RS"/>
        </w:rPr>
        <w:t xml:space="preserve">, </w:t>
      </w:r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у складу са чланом 229. Пословника Народне скупштине, министар информише надлежни одбор Народне скупштине о раду министарства једном у три месеца, а  о закључцима одбора поводом поднете информације, одбор подноси извештај  Народној скупштини</w:t>
      </w:r>
      <w:r w:rsidR="00B30E5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(прва, </w:t>
      </w:r>
      <w:r w:rsidR="00AD5738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друга, трећа, 10,</w:t>
      </w:r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AD5738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11. и 12.</w:t>
      </w:r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тачка </w:t>
      </w:r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 xml:space="preserve">утврђеног </w:t>
      </w:r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дневног реда). </w:t>
      </w:r>
      <w:r w:rsidRPr="00AD1885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Одбор, у складу са чланом 84. Закона о приватизацији и чланом 54. Пословника Народне скупштине,  разматра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редовне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месечне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извештаје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 xml:space="preserve"> Министарства привреде</w:t>
      </w:r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о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стању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поступка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B30E5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приватизације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, </w:t>
      </w:r>
      <w:r w:rsidR="00B30E5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закљученим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уговорима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о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продаји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капитала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,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односно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имовине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,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са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приложеним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уговорима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,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покренутим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поступцима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приватизације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,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раду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субјеката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надлежних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за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спровођење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поступка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приватизације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, </w:t>
      </w:r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 xml:space="preserve">а Министарство привреде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пружа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све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потребне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податке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и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информације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по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захтеву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>О</w:t>
      </w:r>
      <w:proofErr w:type="spellStart"/>
      <w:r w:rsidRPr="00AD1885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дбора</w:t>
      </w:r>
      <w:proofErr w:type="spellEnd"/>
      <w:r w:rsidRPr="00AD1885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(</w:t>
      </w:r>
      <w:r w:rsidR="003C41A2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четврта, </w:t>
      </w:r>
      <w:r w:rsidRPr="00AD1885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пета</w:t>
      </w:r>
      <w:r w:rsidR="003C41A2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, шеста, седма, осма и девета</w:t>
      </w:r>
      <w:r w:rsidRPr="00AD1885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тачка утврђеног дневног реда).</w:t>
      </w:r>
    </w:p>
    <w:p w:rsidR="00AD1885" w:rsidRPr="00AD1885" w:rsidRDefault="00AD1885" w:rsidP="00AD18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1885" w:rsidRPr="00AD1885" w:rsidRDefault="00AD1885" w:rsidP="00AD18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>Прва, друга, трећа, четврта</w:t>
      </w:r>
      <w:r w:rsidR="006F6A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пета</w:t>
      </w:r>
      <w:r w:rsidR="006F6A79">
        <w:rPr>
          <w:rFonts w:ascii="Times New Roman" w:hAnsi="Times New Roman" w:cs="Times New Roman"/>
          <w:sz w:val="24"/>
          <w:szCs w:val="24"/>
          <w:lang w:val="sr-Cyrl-RS"/>
        </w:rPr>
        <w:t>, шеста, седма, осма и девета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тачка дневног реда </w:t>
      </w:r>
      <w:r w:rsidR="00E74EFA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B30E55">
        <w:rPr>
          <w:rFonts w:ascii="Times New Roman" w:hAnsi="Times New Roman" w:cs="Times New Roman"/>
          <w:b/>
          <w:sz w:val="24"/>
          <w:szCs w:val="24"/>
          <w:lang w:val="sr-Cyrl-CS"/>
        </w:rPr>
        <w:t>Информација</w:t>
      </w:r>
      <w:r w:rsidRPr="00AD18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раду Министарства привреде за период  </w:t>
      </w:r>
      <w:r w:rsidR="00E74EFA">
        <w:rPr>
          <w:rFonts w:ascii="Times New Roman" w:hAnsi="Times New Roman" w:cs="Times New Roman"/>
          <w:b/>
          <w:sz w:val="24"/>
          <w:szCs w:val="24"/>
          <w:lang w:val="sr-Cyrl-CS"/>
        </w:rPr>
        <w:t>април-јун</w:t>
      </w:r>
      <w:r w:rsidRPr="00AD18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</w:t>
      </w:r>
      <w:r w:rsidR="00E74EFA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Pr="00AD18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 године; </w:t>
      </w:r>
      <w:r w:rsidR="003619B3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r w:rsidR="003619B3" w:rsidRPr="003619B3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Информације о раду</w:t>
      </w:r>
      <w:r w:rsidR="003619B3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Министарства привреде </w:t>
      </w:r>
      <w:r w:rsidR="003619B3" w:rsidRPr="003619B3">
        <w:rPr>
          <w:rFonts w:ascii="Times New Roman" w:hAnsi="Times New Roman" w:cs="Times New Roman"/>
          <w:b/>
          <w:sz w:val="24"/>
          <w:szCs w:val="24"/>
          <w:lang w:val="sr-Cyrl-RS"/>
        </w:rPr>
        <w:t>за период јул-септембар 2018. године;</w:t>
      </w:r>
      <w:r w:rsidR="003619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30E55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</w:t>
      </w:r>
      <w:r w:rsidR="003619B3" w:rsidRPr="003619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раду</w:t>
      </w:r>
      <w:r w:rsidR="003619B3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Министарства привреде </w:t>
      </w:r>
      <w:r w:rsidR="003619B3" w:rsidRPr="003619B3">
        <w:rPr>
          <w:rFonts w:ascii="Times New Roman" w:hAnsi="Times New Roman" w:cs="Times New Roman"/>
          <w:b/>
          <w:sz w:val="24"/>
          <w:szCs w:val="24"/>
          <w:lang w:val="sr-Cyrl-RS"/>
        </w:rPr>
        <w:t>за период октобар-децембар</w:t>
      </w:r>
      <w:r w:rsidR="003619B3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3619B3" w:rsidRPr="003619B3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3619B3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3619B3" w:rsidRPr="003619B3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3619B3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  <w:r w:rsidR="003619B3" w:rsidRPr="003619B3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="003619B3" w:rsidRPr="003619B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619B3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Министарства привреде о стању поступка приватизације за </w:t>
      </w:r>
      <w:r w:rsidR="003619B3" w:rsidRPr="003619B3">
        <w:rPr>
          <w:rFonts w:ascii="Times New Roman" w:hAnsi="Times New Roman" w:cs="Times New Roman"/>
          <w:b/>
          <w:sz w:val="24"/>
          <w:szCs w:val="24"/>
          <w:lang w:val="sr-Cyrl-RS"/>
        </w:rPr>
        <w:t>јул</w:t>
      </w:r>
      <w:r w:rsidR="003619B3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3619B3" w:rsidRPr="003619B3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3619B3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3619B3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3619B3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  <w:r w:rsidR="003619B3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  <w:r w:rsidR="003619B3" w:rsidRPr="00AD18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30E55">
        <w:rPr>
          <w:rFonts w:ascii="Times New Roman" w:hAnsi="Times New Roman" w:cs="Times New Roman"/>
          <w:b/>
          <w:sz w:val="24"/>
          <w:szCs w:val="24"/>
          <w:lang w:val="sr-Cyrl-RS"/>
        </w:rPr>
        <w:t>Извештај</w:t>
      </w:r>
      <w:r w:rsidR="00E212FA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Министарства привреде о стању поступка приватизације за </w:t>
      </w:r>
      <w:r w:rsidR="00E212FA" w:rsidRPr="00E212FA">
        <w:rPr>
          <w:rFonts w:ascii="Times New Roman" w:hAnsi="Times New Roman" w:cs="Times New Roman"/>
          <w:b/>
          <w:sz w:val="24"/>
          <w:szCs w:val="24"/>
          <w:lang w:val="sr-Cyrl-RS"/>
        </w:rPr>
        <w:t>август</w:t>
      </w:r>
      <w:r w:rsidR="00E212FA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2018. </w:t>
      </w:r>
      <w:r w:rsidR="00E212FA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E212FA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  <w:r w:rsidR="00E212FA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="00370854" w:rsidRPr="00370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E55">
        <w:rPr>
          <w:rFonts w:ascii="Times New Roman" w:hAnsi="Times New Roman" w:cs="Times New Roman"/>
          <w:b/>
          <w:sz w:val="24"/>
          <w:szCs w:val="24"/>
          <w:lang w:val="sr-Cyrl-RS"/>
        </w:rPr>
        <w:t>Извештај</w:t>
      </w:r>
      <w:r w:rsidR="00370854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Министарства привреде о стању поступка приватизације за </w:t>
      </w:r>
      <w:r w:rsidR="00370854" w:rsidRPr="00370854">
        <w:rPr>
          <w:rFonts w:ascii="Times New Roman" w:hAnsi="Times New Roman" w:cs="Times New Roman"/>
          <w:b/>
          <w:sz w:val="24"/>
          <w:szCs w:val="24"/>
          <w:lang w:val="sr-Cyrl-RS"/>
        </w:rPr>
        <w:t>септембар</w:t>
      </w:r>
      <w:r w:rsidR="00370854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2018. </w:t>
      </w:r>
      <w:r w:rsidR="00370854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370854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  <w:r w:rsidR="0037085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="00E212FA" w:rsidRPr="00AD18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30E55">
        <w:rPr>
          <w:rFonts w:ascii="Times New Roman" w:hAnsi="Times New Roman" w:cs="Times New Roman"/>
          <w:b/>
          <w:sz w:val="24"/>
          <w:szCs w:val="24"/>
          <w:lang w:val="sr-Cyrl-RS"/>
        </w:rPr>
        <w:t>Извештај</w:t>
      </w:r>
      <w:r w:rsidR="00144833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Министарства привреде о стању поступка приватизације за </w:t>
      </w:r>
      <w:r w:rsidR="00144833" w:rsidRPr="00144833">
        <w:rPr>
          <w:rFonts w:ascii="Times New Roman" w:hAnsi="Times New Roman" w:cs="Times New Roman"/>
          <w:b/>
          <w:sz w:val="24"/>
          <w:szCs w:val="24"/>
          <w:lang w:val="sr-Cyrl-RS"/>
        </w:rPr>
        <w:t>октобар</w:t>
      </w:r>
      <w:r w:rsidR="00144833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2018. </w:t>
      </w:r>
      <w:r w:rsidR="00144833" w:rsidRPr="00144833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144833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  <w:r w:rsidR="00144833" w:rsidRPr="00144833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="00144833" w:rsidRPr="0014483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66D59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Министарства привреде о стању поступка приватизације за </w:t>
      </w:r>
      <w:r w:rsidR="00E66D59" w:rsidRPr="00E66D59">
        <w:rPr>
          <w:rFonts w:ascii="Times New Roman" w:hAnsi="Times New Roman" w:cs="Times New Roman"/>
          <w:b/>
          <w:sz w:val="24"/>
          <w:szCs w:val="24"/>
          <w:lang w:val="sr-Cyrl-RS"/>
        </w:rPr>
        <w:t>новембар</w:t>
      </w:r>
      <w:r w:rsidR="00E66D59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2018. </w:t>
      </w:r>
      <w:r w:rsidR="00E66D59" w:rsidRPr="00E66D59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E66D59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  <w:r w:rsidR="00E66D59" w:rsidRPr="00E66D59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="004B78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30E55">
        <w:rPr>
          <w:rFonts w:ascii="Times New Roman" w:hAnsi="Times New Roman" w:cs="Times New Roman"/>
          <w:b/>
          <w:sz w:val="24"/>
          <w:szCs w:val="24"/>
          <w:lang w:val="sr-Cyrl-RS"/>
        </w:rPr>
        <w:t>Извештај</w:t>
      </w:r>
      <w:r w:rsidR="004B7869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Министарства привреде о стању поступка приватизације за </w:t>
      </w:r>
      <w:r w:rsidR="004B7869" w:rsidRPr="004B7869"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="004B7869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2018. </w:t>
      </w:r>
      <w:r w:rsidR="004B7869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4B7869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  <w:r w:rsidR="00E5002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66D59" w:rsidRPr="004B78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AD1885" w:rsidRPr="00AD1885" w:rsidRDefault="00AD1885" w:rsidP="00AD18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D1885" w:rsidRPr="00AD1885" w:rsidRDefault="00AD1885" w:rsidP="00AD18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18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30E55">
        <w:rPr>
          <w:rFonts w:ascii="Times New Roman" w:hAnsi="Times New Roman" w:cs="Times New Roman"/>
          <w:sz w:val="24"/>
          <w:szCs w:val="24"/>
          <w:lang w:val="sr-Cyrl-CS"/>
        </w:rPr>
        <w:t xml:space="preserve"> Одбор је размотрио информације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о раду Министарства привреде за период </w:t>
      </w:r>
      <w:r w:rsidR="00CB7FA9">
        <w:rPr>
          <w:rFonts w:ascii="Times New Roman" w:hAnsi="Times New Roman" w:cs="Times New Roman"/>
          <w:sz w:val="24"/>
          <w:szCs w:val="24"/>
          <w:lang w:val="sr-Cyrl-CS"/>
        </w:rPr>
        <w:t>април-јун</w:t>
      </w:r>
      <w:r w:rsidR="00B30E5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30E55">
        <w:rPr>
          <w:rFonts w:ascii="Times New Roman" w:hAnsi="Times New Roman" w:cs="Times New Roman"/>
          <w:sz w:val="24"/>
          <w:szCs w:val="24"/>
          <w:lang w:val="sr-Cyrl-RS"/>
        </w:rPr>
        <w:t>јул-септембар</w:t>
      </w:r>
      <w:r w:rsidR="00B30E55">
        <w:rPr>
          <w:rFonts w:ascii="Times New Roman" w:hAnsi="Times New Roman" w:cs="Times New Roman"/>
          <w:sz w:val="24"/>
          <w:szCs w:val="24"/>
          <w:lang w:val="sr-Cyrl-RS"/>
        </w:rPr>
        <w:t xml:space="preserve"> и октобар-децембар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CB7FA9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B30E55">
        <w:rPr>
          <w:rFonts w:ascii="Times New Roman" w:hAnsi="Times New Roman" w:cs="Times New Roman"/>
          <w:sz w:val="24"/>
          <w:szCs w:val="24"/>
          <w:lang w:val="sr-Cyrl-CS"/>
        </w:rPr>
        <w:t>. године и поднео и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>звештај</w:t>
      </w:r>
      <w:r w:rsidR="00B30E5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Народној скупштини. </w:t>
      </w:r>
    </w:p>
    <w:p w:rsidR="005F7840" w:rsidRDefault="00AD1885" w:rsidP="00AD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уводним напоменама, </w:t>
      </w:r>
      <w:r w:rsidR="005C3DC8"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Гргуревић, државни секретар у Министарству привреде</w:t>
      </w:r>
      <w:r w:rsidR="005C3DC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C3DC8"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3DC8">
        <w:rPr>
          <w:rFonts w:ascii="Times New Roman" w:hAnsi="Times New Roman" w:cs="Times New Roman"/>
          <w:sz w:val="24"/>
          <w:szCs w:val="24"/>
          <w:lang w:val="sr-Cyrl-CS"/>
        </w:rPr>
        <w:t>изнео је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5C3DC8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D0071A">
        <w:rPr>
          <w:rFonts w:ascii="Times New Roman" w:hAnsi="Times New Roman" w:cs="Times New Roman"/>
          <w:sz w:val="24"/>
          <w:szCs w:val="24"/>
          <w:lang w:val="sr-Cyrl-CS"/>
        </w:rPr>
        <w:t xml:space="preserve"> у претходном периоду</w:t>
      </w:r>
      <w:r w:rsidR="005C3DC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3DC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007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397E">
        <w:rPr>
          <w:rFonts w:ascii="Times New Roman" w:hAnsi="Times New Roman" w:cs="Times New Roman"/>
          <w:sz w:val="24"/>
          <w:szCs w:val="24"/>
          <w:lang w:val="sr-Cyrl-CS"/>
        </w:rPr>
        <w:t xml:space="preserve">области </w:t>
      </w:r>
      <w:r w:rsidR="00D0071A">
        <w:rPr>
          <w:rFonts w:ascii="Times New Roman" w:hAnsi="Times New Roman" w:cs="Times New Roman"/>
          <w:sz w:val="24"/>
          <w:szCs w:val="24"/>
          <w:lang w:val="sr-Cyrl-CS"/>
        </w:rPr>
        <w:t xml:space="preserve">законодавне </w:t>
      </w:r>
      <w:r w:rsidR="005C3DC8">
        <w:rPr>
          <w:rFonts w:ascii="Times New Roman" w:hAnsi="Times New Roman" w:cs="Times New Roman"/>
          <w:sz w:val="24"/>
          <w:szCs w:val="24"/>
          <w:lang w:val="sr-Cyrl-CS"/>
        </w:rPr>
        <w:t xml:space="preserve">делатности , донета </w:t>
      </w:r>
      <w:r w:rsidR="00043721">
        <w:rPr>
          <w:rFonts w:ascii="Times New Roman" w:hAnsi="Times New Roman" w:cs="Times New Roman"/>
          <w:sz w:val="24"/>
          <w:szCs w:val="24"/>
          <w:lang w:val="sr-Cyrl-CS"/>
        </w:rPr>
        <w:t>четири закона – Закон о изменама и допунама Закона о стечају, Закон о стицању права својине на земљишту, објектима и водовима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5A37">
        <w:rPr>
          <w:rFonts w:ascii="Times New Roman" w:hAnsi="Times New Roman" w:cs="Times New Roman"/>
          <w:sz w:val="24"/>
          <w:szCs w:val="24"/>
          <w:lang w:val="sr-Cyrl-CS"/>
        </w:rPr>
        <w:t xml:space="preserve">РТБ </w:t>
      </w:r>
      <w:r w:rsidR="007E6F60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85A37">
        <w:rPr>
          <w:rFonts w:ascii="Times New Roman" w:hAnsi="Times New Roman" w:cs="Times New Roman"/>
          <w:sz w:val="24"/>
          <w:szCs w:val="24"/>
          <w:lang w:val="sr-Cyrl-CS"/>
        </w:rPr>
        <w:t>Бор</w:t>
      </w:r>
      <w:r w:rsidR="007E6F60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44397E">
        <w:rPr>
          <w:rFonts w:ascii="Times New Roman" w:hAnsi="Times New Roman" w:cs="Times New Roman"/>
          <w:sz w:val="24"/>
          <w:szCs w:val="24"/>
          <w:lang w:val="sr-Cyrl-CS"/>
        </w:rPr>
        <w:t>, Закон о изменама и допунама Закона о улагањима и Закон о изменама и допунама Закона о привредним друштвима.</w:t>
      </w:r>
      <w:r w:rsidR="008D1E77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5C3DC8">
        <w:rPr>
          <w:rFonts w:ascii="Times New Roman" w:hAnsi="Times New Roman" w:cs="Times New Roman"/>
          <w:sz w:val="24"/>
          <w:szCs w:val="24"/>
          <w:lang w:val="sr-Cyrl-CS"/>
        </w:rPr>
        <w:t>информацијама су наведени</w:t>
      </w:r>
      <w:r w:rsidR="008D1E77">
        <w:rPr>
          <w:rFonts w:ascii="Times New Roman" w:hAnsi="Times New Roman" w:cs="Times New Roman"/>
          <w:sz w:val="24"/>
          <w:szCs w:val="24"/>
          <w:lang w:val="sr-Cyrl-CS"/>
        </w:rPr>
        <w:t xml:space="preserve"> и закони који су у процедури</w:t>
      </w:r>
      <w:r w:rsidR="005C3DC8">
        <w:rPr>
          <w:rFonts w:ascii="Times New Roman" w:hAnsi="Times New Roman" w:cs="Times New Roman"/>
          <w:sz w:val="24"/>
          <w:szCs w:val="24"/>
          <w:lang w:val="sr-Cyrl-CS"/>
        </w:rPr>
        <w:t>. У свакој од достављених кварталних информација,</w:t>
      </w:r>
      <w:r w:rsidR="00B235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3DC8">
        <w:rPr>
          <w:rFonts w:ascii="Times New Roman" w:hAnsi="Times New Roman" w:cs="Times New Roman"/>
          <w:sz w:val="24"/>
          <w:szCs w:val="24"/>
          <w:lang w:val="sr-Cyrl-CS"/>
        </w:rPr>
        <w:t>дат</w:t>
      </w:r>
      <w:r w:rsidR="00B235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3DC8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B235F1">
        <w:rPr>
          <w:rFonts w:ascii="Times New Roman" w:hAnsi="Times New Roman" w:cs="Times New Roman"/>
          <w:sz w:val="24"/>
          <w:szCs w:val="24"/>
          <w:lang w:val="sr-Cyrl-CS"/>
        </w:rPr>
        <w:t>и преглед донетих подзаконских аката и оних који су у процедури.</w:t>
      </w:r>
      <w:r w:rsidR="008D1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11F64" w:rsidRDefault="00F11F64" w:rsidP="00AD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BA7D28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На дан 31. децембра</w:t>
      </w:r>
      <w:r w:rsidR="00BA7D28">
        <w:rPr>
          <w:rFonts w:ascii="Times New Roman" w:hAnsi="Times New Roman" w:cs="Times New Roman"/>
          <w:sz w:val="24"/>
          <w:szCs w:val="24"/>
          <w:lang w:val="sr-Cyrl-CS"/>
        </w:rPr>
        <w:t xml:space="preserve"> 2018. године,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поступку прив</w:t>
      </w:r>
      <w:r w:rsidR="00BA7D28">
        <w:rPr>
          <w:rFonts w:ascii="Times New Roman" w:hAnsi="Times New Roman" w:cs="Times New Roman"/>
          <w:sz w:val="24"/>
          <w:szCs w:val="24"/>
          <w:lang w:val="sr-Cyrl-CS"/>
        </w:rPr>
        <w:t>атизације је било 86 субјеката. У Информацији је дат преглед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</w:t>
      </w:r>
      <w:r w:rsidR="00BA7D28">
        <w:rPr>
          <w:rFonts w:ascii="Times New Roman" w:hAnsi="Times New Roman" w:cs="Times New Roman"/>
          <w:sz w:val="24"/>
          <w:szCs w:val="24"/>
          <w:lang w:val="sr-Cyrl-CS"/>
        </w:rPr>
        <w:t>узећа у поступку приватизације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преглед предуз</w:t>
      </w:r>
      <w:r w:rsidR="00BA7D28">
        <w:rPr>
          <w:rFonts w:ascii="Times New Roman" w:hAnsi="Times New Roman" w:cs="Times New Roman"/>
          <w:sz w:val="24"/>
          <w:szCs w:val="24"/>
          <w:lang w:val="sr-Cyrl-CS"/>
        </w:rPr>
        <w:t>ећа за која није могуће објављивање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јавног позива</w:t>
      </w:r>
      <w:r w:rsidR="00CD4CE9">
        <w:rPr>
          <w:rFonts w:ascii="Times New Roman" w:hAnsi="Times New Roman" w:cs="Times New Roman"/>
          <w:sz w:val="24"/>
          <w:szCs w:val="24"/>
          <w:lang w:val="sr-Cyrl-CS"/>
        </w:rPr>
        <w:t>, има их 70</w:t>
      </w:r>
      <w:r w:rsidR="007E4F7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7D2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D4CE9">
        <w:rPr>
          <w:rFonts w:ascii="Times New Roman" w:hAnsi="Times New Roman" w:cs="Times New Roman"/>
          <w:sz w:val="24"/>
          <w:szCs w:val="24"/>
          <w:lang w:val="sr-Cyrl-CS"/>
        </w:rPr>
        <w:t xml:space="preserve"> број запосл</w:t>
      </w:r>
      <w:r w:rsidR="00BA7D2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CD4CE9">
        <w:rPr>
          <w:rFonts w:ascii="Times New Roman" w:hAnsi="Times New Roman" w:cs="Times New Roman"/>
          <w:sz w:val="24"/>
          <w:szCs w:val="24"/>
          <w:lang w:val="sr-Cyrl-CS"/>
        </w:rPr>
        <w:t>них</w:t>
      </w:r>
      <w:r w:rsidR="00BA7D2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D4CE9">
        <w:rPr>
          <w:rFonts w:ascii="Times New Roman" w:hAnsi="Times New Roman" w:cs="Times New Roman"/>
          <w:sz w:val="24"/>
          <w:szCs w:val="24"/>
          <w:lang w:val="sr-Cyrl-CS"/>
        </w:rPr>
        <w:t xml:space="preserve"> Када су у питању предузећа од стратешког значаја, </w:t>
      </w:r>
      <w:r w:rsidR="00C3174C">
        <w:rPr>
          <w:rFonts w:ascii="Times New Roman" w:hAnsi="Times New Roman" w:cs="Times New Roman"/>
          <w:sz w:val="24"/>
          <w:szCs w:val="24"/>
          <w:lang w:val="sr-Cyrl-CS"/>
        </w:rPr>
        <w:t>„Галеника“, РТБ „Бор“</w:t>
      </w:r>
      <w:r w:rsidR="009F1741">
        <w:rPr>
          <w:rFonts w:ascii="Times New Roman" w:hAnsi="Times New Roman" w:cs="Times New Roman"/>
          <w:sz w:val="24"/>
          <w:szCs w:val="24"/>
          <w:lang w:val="sr-Cyrl-CS"/>
        </w:rPr>
        <w:t xml:space="preserve"> и ПКБ </w:t>
      </w:r>
      <w:r w:rsidR="00BA7D28">
        <w:rPr>
          <w:rFonts w:ascii="Times New Roman" w:hAnsi="Times New Roman" w:cs="Times New Roman"/>
          <w:sz w:val="24"/>
          <w:szCs w:val="24"/>
          <w:lang w:val="sr-Cyrl-CS"/>
        </w:rPr>
        <w:t>су продати</w:t>
      </w:r>
      <w:r w:rsidR="00D4442D">
        <w:rPr>
          <w:rFonts w:ascii="Times New Roman" w:hAnsi="Times New Roman" w:cs="Times New Roman"/>
          <w:sz w:val="24"/>
          <w:szCs w:val="24"/>
          <w:lang w:val="sr-Cyrl-CS"/>
        </w:rPr>
        <w:t xml:space="preserve">, а </w:t>
      </w:r>
      <w:r w:rsidR="00BA7D28">
        <w:rPr>
          <w:rFonts w:ascii="Times New Roman" w:hAnsi="Times New Roman" w:cs="Times New Roman"/>
          <w:sz w:val="24"/>
          <w:szCs w:val="24"/>
          <w:lang w:val="sr-Cyrl-CS"/>
        </w:rPr>
        <w:t>већина осталих предузећа је у поступку израде</w:t>
      </w:r>
      <w:r w:rsidR="00D444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7D28">
        <w:rPr>
          <w:rFonts w:ascii="Times New Roman" w:hAnsi="Times New Roman" w:cs="Times New Roman"/>
          <w:sz w:val="24"/>
          <w:szCs w:val="24"/>
          <w:lang w:val="sr-Cyrl-CS"/>
        </w:rPr>
        <w:t>унапред припремљеног плана реорганизације (</w:t>
      </w:r>
      <w:r w:rsidR="00D4442D">
        <w:rPr>
          <w:rFonts w:ascii="Times New Roman" w:hAnsi="Times New Roman" w:cs="Times New Roman"/>
          <w:sz w:val="24"/>
          <w:szCs w:val="24"/>
          <w:lang w:val="sr-Cyrl-CS"/>
        </w:rPr>
        <w:t>УППР</w:t>
      </w:r>
      <w:r w:rsidR="00BA7D28">
        <w:rPr>
          <w:rFonts w:ascii="Times New Roman" w:hAnsi="Times New Roman" w:cs="Times New Roman"/>
          <w:sz w:val="24"/>
          <w:szCs w:val="24"/>
          <w:lang w:val="sr-Cyrl-CS"/>
        </w:rPr>
        <w:t>) или стечаја</w:t>
      </w:r>
      <w:r w:rsidR="0074555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02964">
        <w:rPr>
          <w:rFonts w:ascii="Times New Roman" w:hAnsi="Times New Roman" w:cs="Times New Roman"/>
          <w:sz w:val="24"/>
          <w:szCs w:val="24"/>
          <w:lang w:val="sr-Cyrl-CS"/>
        </w:rPr>
        <w:t xml:space="preserve"> За сваки</w:t>
      </w:r>
      <w:r w:rsidR="002C4E52">
        <w:rPr>
          <w:rFonts w:ascii="Times New Roman" w:hAnsi="Times New Roman" w:cs="Times New Roman"/>
          <w:sz w:val="24"/>
          <w:szCs w:val="24"/>
          <w:lang w:val="sr-Cyrl-CS"/>
        </w:rPr>
        <w:t xml:space="preserve"> од извештајних периода дос</w:t>
      </w:r>
      <w:r w:rsidR="004F781F">
        <w:rPr>
          <w:rFonts w:ascii="Times New Roman" w:hAnsi="Times New Roman" w:cs="Times New Roman"/>
          <w:sz w:val="24"/>
          <w:szCs w:val="24"/>
          <w:lang w:val="sr-Cyrl-CS"/>
        </w:rPr>
        <w:t>тављан</w:t>
      </w:r>
      <w:r w:rsidR="002C4E52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4F781F">
        <w:rPr>
          <w:rFonts w:ascii="Times New Roman" w:hAnsi="Times New Roman" w:cs="Times New Roman"/>
          <w:sz w:val="24"/>
          <w:szCs w:val="24"/>
          <w:lang w:val="sr-Cyrl-CS"/>
        </w:rPr>
        <w:t>преглед покренутих стечајних поступака</w:t>
      </w:r>
      <w:r w:rsidR="00702964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781F">
        <w:rPr>
          <w:rFonts w:ascii="Times New Roman" w:hAnsi="Times New Roman" w:cs="Times New Roman"/>
          <w:sz w:val="24"/>
          <w:szCs w:val="24"/>
          <w:lang w:val="sr-Cyrl-CS"/>
        </w:rPr>
        <w:t>као и битне информ</w:t>
      </w:r>
      <w:r w:rsidR="00702964">
        <w:rPr>
          <w:rFonts w:ascii="Times New Roman" w:hAnsi="Times New Roman" w:cs="Times New Roman"/>
          <w:sz w:val="24"/>
          <w:szCs w:val="24"/>
          <w:lang w:val="sr-Cyrl-CS"/>
        </w:rPr>
        <w:t>ације за свако предузеће које је</w:t>
      </w:r>
      <w:r w:rsidR="004F781F">
        <w:rPr>
          <w:rFonts w:ascii="Times New Roman" w:hAnsi="Times New Roman" w:cs="Times New Roman"/>
          <w:sz w:val="24"/>
          <w:szCs w:val="24"/>
          <w:lang w:val="sr-Cyrl-CS"/>
        </w:rPr>
        <w:t xml:space="preserve"> у процедури Сектора за приватизацију и с</w:t>
      </w:r>
      <w:r w:rsidR="001B1260">
        <w:rPr>
          <w:rFonts w:ascii="Times New Roman" w:hAnsi="Times New Roman" w:cs="Times New Roman"/>
          <w:sz w:val="24"/>
          <w:szCs w:val="24"/>
          <w:lang w:val="sr-Cyrl-CS"/>
        </w:rPr>
        <w:t xml:space="preserve">течај. Када су у питању пројектне и програмске </w:t>
      </w:r>
      <w:r w:rsidR="004F781F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</w:t>
      </w:r>
      <w:r w:rsidR="001B1260">
        <w:rPr>
          <w:rFonts w:ascii="Times New Roman" w:hAnsi="Times New Roman" w:cs="Times New Roman"/>
          <w:sz w:val="24"/>
          <w:szCs w:val="24"/>
          <w:lang w:val="sr-Cyrl-CS"/>
        </w:rPr>
        <w:t>, урађена су четири пројекта</w:t>
      </w:r>
      <w:r w:rsidR="00702964">
        <w:rPr>
          <w:rFonts w:ascii="Times New Roman" w:hAnsi="Times New Roman" w:cs="Times New Roman"/>
          <w:sz w:val="24"/>
          <w:szCs w:val="24"/>
          <w:lang w:val="sr-Cyrl-CS"/>
        </w:rPr>
        <w:t>. Ј</w:t>
      </w:r>
      <w:r w:rsidR="00742F54">
        <w:rPr>
          <w:rFonts w:ascii="Times New Roman" w:hAnsi="Times New Roman" w:cs="Times New Roman"/>
          <w:sz w:val="24"/>
          <w:szCs w:val="24"/>
          <w:lang w:val="sr-Cyrl-CS"/>
        </w:rPr>
        <w:t>едан је Програм</w:t>
      </w:r>
      <w:r w:rsidR="001B12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539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742F54">
        <w:rPr>
          <w:rFonts w:ascii="Times New Roman" w:hAnsi="Times New Roman" w:cs="Times New Roman"/>
          <w:sz w:val="24"/>
          <w:szCs w:val="24"/>
          <w:lang w:val="sr-Cyrl-CS"/>
        </w:rPr>
        <w:t>напређења</w:t>
      </w:r>
      <w:r w:rsidR="00625B3D">
        <w:rPr>
          <w:rFonts w:ascii="Times New Roman" w:hAnsi="Times New Roman" w:cs="Times New Roman"/>
          <w:sz w:val="24"/>
          <w:szCs w:val="24"/>
          <w:lang w:val="sr-Cyrl-CS"/>
        </w:rPr>
        <w:t xml:space="preserve"> локалне и регионалне </w:t>
      </w:r>
      <w:r w:rsidR="001B1260">
        <w:rPr>
          <w:rFonts w:ascii="Times New Roman" w:hAnsi="Times New Roman" w:cs="Times New Roman"/>
          <w:sz w:val="24"/>
          <w:szCs w:val="24"/>
          <w:lang w:val="sr-Cyrl-CS"/>
        </w:rPr>
        <w:t>инфраструктуре</w:t>
      </w:r>
      <w:r w:rsidR="001A5398">
        <w:rPr>
          <w:rFonts w:ascii="Times New Roman" w:hAnsi="Times New Roman" w:cs="Times New Roman"/>
          <w:sz w:val="24"/>
          <w:szCs w:val="24"/>
          <w:lang w:val="sr-Cyrl-CS"/>
        </w:rPr>
        <w:t xml:space="preserve"> „Градимо заједно“</w:t>
      </w:r>
      <w:r w:rsidR="00C37F9A">
        <w:rPr>
          <w:rFonts w:ascii="Times New Roman" w:hAnsi="Times New Roman" w:cs="Times New Roman"/>
          <w:sz w:val="24"/>
          <w:szCs w:val="24"/>
          <w:lang w:val="sr-Cyrl-CS"/>
        </w:rPr>
        <w:t xml:space="preserve"> (из средстава ЕИБ)</w:t>
      </w:r>
      <w:r w:rsidR="001A539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F359F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="001A5398">
        <w:rPr>
          <w:rFonts w:ascii="Times New Roman" w:hAnsi="Times New Roman" w:cs="Times New Roman"/>
          <w:sz w:val="24"/>
          <w:szCs w:val="24"/>
          <w:lang w:val="sr-Cyrl-CS"/>
        </w:rPr>
        <w:t xml:space="preserve">рограм подршке </w:t>
      </w:r>
      <w:r w:rsidR="001F359F">
        <w:rPr>
          <w:rFonts w:ascii="Times New Roman" w:hAnsi="Times New Roman" w:cs="Times New Roman"/>
          <w:sz w:val="24"/>
          <w:szCs w:val="24"/>
          <w:lang w:val="sr-Cyrl-CS"/>
        </w:rPr>
        <w:t>развоју пословне инфраструктуре</w:t>
      </w:r>
      <w:r w:rsidR="00C37F9A">
        <w:rPr>
          <w:rFonts w:ascii="Times New Roman" w:hAnsi="Times New Roman" w:cs="Times New Roman"/>
          <w:sz w:val="24"/>
          <w:szCs w:val="24"/>
          <w:lang w:val="sr-Cyrl-CS"/>
        </w:rPr>
        <w:t xml:space="preserve"> (пословне зоне)</w:t>
      </w:r>
      <w:r w:rsidR="00413B5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42F54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 подстицања регионалног и локалног развоја</w:t>
      </w:r>
      <w:r w:rsidR="00C37F9A">
        <w:rPr>
          <w:rFonts w:ascii="Times New Roman" w:hAnsi="Times New Roman" w:cs="Times New Roman"/>
          <w:sz w:val="24"/>
          <w:szCs w:val="24"/>
          <w:lang w:val="sr-Cyrl-CS"/>
        </w:rPr>
        <w:t xml:space="preserve"> (израда пројектно-техничке документације) и </w:t>
      </w:r>
      <w:r w:rsidR="00742F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1A47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 </w:t>
      </w:r>
      <w:r w:rsidR="00565940">
        <w:rPr>
          <w:rFonts w:ascii="Times New Roman" w:hAnsi="Times New Roman" w:cs="Times New Roman"/>
          <w:sz w:val="24"/>
          <w:szCs w:val="24"/>
          <w:lang w:val="sr-Cyrl-CS"/>
        </w:rPr>
        <w:t xml:space="preserve">стандардизованог </w:t>
      </w:r>
      <w:r w:rsidR="00C51A47">
        <w:rPr>
          <w:rFonts w:ascii="Times New Roman" w:hAnsi="Times New Roman" w:cs="Times New Roman"/>
          <w:sz w:val="24"/>
          <w:szCs w:val="24"/>
          <w:lang w:val="sr-Cyrl-CS"/>
        </w:rPr>
        <w:t xml:space="preserve">сета услуга које спроводе </w:t>
      </w:r>
      <w:r w:rsidR="002B55C7">
        <w:rPr>
          <w:rFonts w:ascii="Times New Roman" w:hAnsi="Times New Roman" w:cs="Times New Roman"/>
          <w:sz w:val="24"/>
          <w:szCs w:val="24"/>
          <w:lang w:val="sr-Cyrl-CS"/>
        </w:rPr>
        <w:t>акредитоване регионалне развојне агенције</w:t>
      </w:r>
      <w:r w:rsidR="00B3197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E62D1">
        <w:rPr>
          <w:rFonts w:ascii="Times New Roman" w:hAnsi="Times New Roman" w:cs="Times New Roman"/>
          <w:sz w:val="24"/>
          <w:szCs w:val="24"/>
          <w:lang w:val="sr-Cyrl-CS"/>
        </w:rPr>
        <w:t xml:space="preserve"> У области приватизације је усвојен Програм о распореду и коришћењу средстава за кредитну подршку предузећима од стратешког значаја</w:t>
      </w:r>
      <w:r w:rsidR="00633B8A">
        <w:rPr>
          <w:rFonts w:ascii="Times New Roman" w:hAnsi="Times New Roman" w:cs="Times New Roman"/>
          <w:sz w:val="24"/>
          <w:szCs w:val="24"/>
          <w:lang w:val="sr-Cyrl-CS"/>
        </w:rPr>
        <w:t xml:space="preserve"> за Републику Србију и осталим предузећима у поступку приватизације</w:t>
      </w:r>
      <w:r w:rsidR="0070296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33B8A">
        <w:rPr>
          <w:rFonts w:ascii="Times New Roman" w:hAnsi="Times New Roman" w:cs="Times New Roman"/>
          <w:sz w:val="24"/>
          <w:szCs w:val="24"/>
          <w:lang w:val="sr-Cyrl-CS"/>
        </w:rPr>
        <w:t xml:space="preserve"> преко Фонда за развој Републике Србије</w:t>
      </w:r>
      <w:r w:rsidR="008D1C29">
        <w:rPr>
          <w:rFonts w:ascii="Times New Roman" w:hAnsi="Times New Roman" w:cs="Times New Roman"/>
          <w:sz w:val="24"/>
          <w:szCs w:val="24"/>
          <w:lang w:val="sr-Cyrl-CS"/>
        </w:rPr>
        <w:t>. У области надзора над радом јавних предузећа, у циљу уређења система стручног усавршавања и увођења сертификације органа управљања јавних предузећа, у току с</w:t>
      </w:r>
      <w:r w:rsidR="0026019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D1C29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 Радне групе која ће</w:t>
      </w:r>
      <w:r w:rsidR="00702964">
        <w:rPr>
          <w:rFonts w:ascii="Times New Roman" w:hAnsi="Times New Roman" w:cs="Times New Roman"/>
          <w:sz w:val="24"/>
          <w:szCs w:val="24"/>
          <w:lang w:val="sr-Cyrl-CS"/>
        </w:rPr>
        <w:t xml:space="preserve"> размотрити сва питања у вези</w:t>
      </w:r>
      <w:r w:rsidR="0026019F">
        <w:rPr>
          <w:rFonts w:ascii="Times New Roman" w:hAnsi="Times New Roman" w:cs="Times New Roman"/>
          <w:sz w:val="24"/>
          <w:szCs w:val="24"/>
          <w:lang w:val="sr-Cyrl-CS"/>
        </w:rPr>
        <w:t xml:space="preserve"> одабира модела сертификације органа управљања, установ</w:t>
      </w:r>
      <w:r w:rsidR="00702964">
        <w:rPr>
          <w:rFonts w:ascii="Times New Roman" w:hAnsi="Times New Roman" w:cs="Times New Roman"/>
          <w:sz w:val="24"/>
          <w:szCs w:val="24"/>
          <w:lang w:val="sr-Cyrl-CS"/>
        </w:rPr>
        <w:t xml:space="preserve">е која ће радити сертификацију и </w:t>
      </w:r>
      <w:r w:rsidR="0026019F">
        <w:rPr>
          <w:rFonts w:ascii="Times New Roman" w:hAnsi="Times New Roman" w:cs="Times New Roman"/>
          <w:sz w:val="24"/>
          <w:szCs w:val="24"/>
          <w:lang w:val="sr-Cyrl-CS"/>
        </w:rPr>
        <w:t>израде нацрта подзаконских аката</w:t>
      </w:r>
      <w:r w:rsidR="00996A9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96A9C" w:rsidRDefault="00996A9C" w:rsidP="0070296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 области инфраструктуре квалитета</w:t>
      </w:r>
      <w:r w:rsidR="00702964">
        <w:rPr>
          <w:rFonts w:ascii="Times New Roman" w:hAnsi="Times New Roman" w:cs="Times New Roman"/>
          <w:sz w:val="24"/>
          <w:szCs w:val="24"/>
          <w:lang w:val="sr-Cyrl-CS"/>
        </w:rPr>
        <w:t xml:space="preserve"> и безбедности производа у току 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964">
        <w:rPr>
          <w:rFonts w:ascii="Times New Roman" w:hAnsi="Times New Roman" w:cs="Times New Roman"/>
          <w:sz w:val="24"/>
          <w:szCs w:val="24"/>
          <w:lang w:val="sr-Cyrl-CS"/>
        </w:rPr>
        <w:t>реализација девет пројеката. Један од њих је</w:t>
      </w:r>
      <w:r w:rsidR="00A938C5">
        <w:rPr>
          <w:rFonts w:ascii="Times New Roman" w:hAnsi="Times New Roman" w:cs="Times New Roman"/>
          <w:sz w:val="24"/>
          <w:szCs w:val="24"/>
          <w:lang w:val="sr-Cyrl-CS"/>
        </w:rPr>
        <w:t xml:space="preserve"> Пројек</w:t>
      </w:r>
      <w:r w:rsidR="0070296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938C5">
        <w:rPr>
          <w:rFonts w:ascii="Times New Roman" w:hAnsi="Times New Roman" w:cs="Times New Roman"/>
          <w:sz w:val="24"/>
          <w:szCs w:val="24"/>
          <w:lang w:val="sr-Cyrl-CS"/>
        </w:rPr>
        <w:t>т набавке опреме за унапређење услуга оцењивања усаглашености у Републици Србији</w:t>
      </w:r>
      <w:r w:rsidR="00702964">
        <w:rPr>
          <w:rFonts w:ascii="Times New Roman" w:hAnsi="Times New Roman" w:cs="Times New Roman"/>
          <w:sz w:val="24"/>
          <w:szCs w:val="24"/>
          <w:lang w:val="sr-Cyrl-CS"/>
        </w:rPr>
        <w:t xml:space="preserve"> из ИПА 2013.</w:t>
      </w:r>
      <w:r w:rsidR="002C48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2060F" w:rsidRDefault="002C4828" w:rsidP="0070296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296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82300">
        <w:rPr>
          <w:rFonts w:ascii="Times New Roman" w:hAnsi="Times New Roman" w:cs="Times New Roman"/>
          <w:sz w:val="24"/>
          <w:szCs w:val="24"/>
          <w:lang w:val="sr-Cyrl-CS"/>
        </w:rPr>
        <w:t>У оквиру подршке развоју услуга</w:t>
      </w:r>
      <w:r w:rsidR="0022237E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пословних инкубатора потписан је уговор и за ову годину, а такође су потписани уговори и са пет локалних банака</w:t>
      </w:r>
      <w:r w:rsidR="001D7215">
        <w:rPr>
          <w:rFonts w:ascii="Times New Roman" w:hAnsi="Times New Roman" w:cs="Times New Roman"/>
          <w:sz w:val="24"/>
          <w:szCs w:val="24"/>
          <w:lang w:val="sr-Cyrl-CS"/>
        </w:rPr>
        <w:t xml:space="preserve"> које треба да обаве кредитирање </w:t>
      </w:r>
      <w:r w:rsidR="00BE6F41">
        <w:rPr>
          <w:rFonts w:ascii="Times New Roman" w:hAnsi="Times New Roman" w:cs="Times New Roman"/>
          <w:sz w:val="24"/>
          <w:szCs w:val="24"/>
          <w:lang w:val="sr-Cyrl-CS"/>
        </w:rPr>
        <w:t xml:space="preserve">малих и средњих предузећа, </w:t>
      </w:r>
      <w:r w:rsidR="00D814E7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A434F6">
        <w:rPr>
          <w:rFonts w:ascii="Times New Roman" w:hAnsi="Times New Roman" w:cs="Times New Roman"/>
          <w:sz w:val="24"/>
          <w:szCs w:val="24"/>
          <w:lang w:val="sr-Cyrl-CS"/>
        </w:rPr>
        <w:t>износ</w:t>
      </w:r>
      <w:r w:rsidR="00D814E7">
        <w:rPr>
          <w:rFonts w:ascii="Times New Roman" w:hAnsi="Times New Roman" w:cs="Times New Roman"/>
          <w:sz w:val="24"/>
          <w:szCs w:val="24"/>
          <w:lang w:val="sr-Cyrl-CS"/>
        </w:rPr>
        <w:t>у од</w:t>
      </w:r>
      <w:r w:rsidR="00A434F6">
        <w:rPr>
          <w:rFonts w:ascii="Times New Roman" w:hAnsi="Times New Roman" w:cs="Times New Roman"/>
          <w:sz w:val="24"/>
          <w:szCs w:val="24"/>
          <w:lang w:val="sr-Cyrl-CS"/>
        </w:rPr>
        <w:t xml:space="preserve"> 18</w:t>
      </w:r>
      <w:r w:rsidR="00A051C8">
        <w:rPr>
          <w:rFonts w:ascii="Times New Roman" w:hAnsi="Times New Roman" w:cs="Times New Roman"/>
          <w:sz w:val="24"/>
          <w:szCs w:val="24"/>
          <w:lang w:val="sr-Cyrl-CS"/>
        </w:rPr>
        <w:t>0 милиона евра.</w:t>
      </w:r>
      <w:r w:rsidR="00A434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A0486" w:rsidRDefault="00D814E7" w:rsidP="00D814E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434F6">
        <w:rPr>
          <w:rFonts w:ascii="Times New Roman" w:hAnsi="Times New Roman" w:cs="Times New Roman"/>
          <w:sz w:val="24"/>
          <w:szCs w:val="24"/>
          <w:lang w:val="sr-Cyrl-CS"/>
        </w:rPr>
        <w:t>У склопу контроле и надзора</w:t>
      </w:r>
      <w:r w:rsidR="00F11505">
        <w:rPr>
          <w:rFonts w:ascii="Times New Roman" w:hAnsi="Times New Roman" w:cs="Times New Roman"/>
          <w:sz w:val="24"/>
          <w:szCs w:val="24"/>
          <w:lang w:val="sr-Cyrl-CS"/>
        </w:rPr>
        <w:t xml:space="preserve"> над радом јавних предузећа</w:t>
      </w:r>
      <w:r w:rsidR="00F431DF">
        <w:rPr>
          <w:rFonts w:ascii="Times New Roman" w:hAnsi="Times New Roman" w:cs="Times New Roman"/>
          <w:sz w:val="24"/>
          <w:szCs w:val="24"/>
          <w:lang w:val="sr-Cyrl-CS"/>
        </w:rPr>
        <w:t xml:space="preserve"> донета је У</w:t>
      </w:r>
      <w:r w:rsidR="00F11505">
        <w:rPr>
          <w:rFonts w:ascii="Times New Roman" w:hAnsi="Times New Roman" w:cs="Times New Roman"/>
          <w:sz w:val="24"/>
          <w:szCs w:val="24"/>
          <w:lang w:val="sr-Cyrl-CS"/>
        </w:rPr>
        <w:t>редба о утврђивању елемената</w:t>
      </w:r>
      <w:r w:rsidR="00F431DF">
        <w:rPr>
          <w:rFonts w:ascii="Times New Roman" w:hAnsi="Times New Roman" w:cs="Times New Roman"/>
          <w:sz w:val="24"/>
          <w:szCs w:val="24"/>
          <w:lang w:val="sr-Cyrl-CS"/>
        </w:rPr>
        <w:t xml:space="preserve"> Г</w:t>
      </w:r>
      <w:r w:rsidR="0072060F">
        <w:rPr>
          <w:rFonts w:ascii="Times New Roman" w:hAnsi="Times New Roman" w:cs="Times New Roman"/>
          <w:sz w:val="24"/>
          <w:szCs w:val="24"/>
          <w:lang w:val="sr-Cyrl-CS"/>
        </w:rPr>
        <w:t>одишњег програма</w:t>
      </w:r>
      <w:r w:rsidR="00F431DF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пословања</w:t>
      </w:r>
      <w:r w:rsidR="0072060F">
        <w:rPr>
          <w:rFonts w:ascii="Times New Roman" w:hAnsi="Times New Roman" w:cs="Times New Roman"/>
          <w:sz w:val="24"/>
          <w:szCs w:val="24"/>
          <w:lang w:val="sr-Cyrl-CS"/>
        </w:rPr>
        <w:t xml:space="preserve"> за 2019. годину, односно трогодишњег програма </w:t>
      </w:r>
      <w:r w:rsidR="00F431DF">
        <w:rPr>
          <w:rFonts w:ascii="Times New Roman" w:hAnsi="Times New Roman" w:cs="Times New Roman"/>
          <w:sz w:val="24"/>
          <w:szCs w:val="24"/>
          <w:lang w:val="sr-Cyrl-CS"/>
        </w:rPr>
        <w:t>пословања за период 2019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431DF">
        <w:rPr>
          <w:rFonts w:ascii="Times New Roman" w:hAnsi="Times New Roman" w:cs="Times New Roman"/>
          <w:sz w:val="24"/>
          <w:szCs w:val="24"/>
          <w:lang w:val="sr-Cyrl-CS"/>
        </w:rPr>
        <w:t>-2021. године јавних предузећа и других облика организовања који обављају делатност од опште</w:t>
      </w:r>
      <w:r w:rsidR="006747AA">
        <w:rPr>
          <w:rFonts w:ascii="Times New Roman" w:hAnsi="Times New Roman" w:cs="Times New Roman"/>
          <w:sz w:val="24"/>
          <w:szCs w:val="24"/>
          <w:lang w:val="sr-Cyrl-CS"/>
        </w:rPr>
        <w:t>г интереса.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47AA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достављених извештаја о реализацији програма пословања израђена је Информација о степену усклађености планираних и реализованих активности из програма пословања јавних предузећа и друштава капитала која обављају делатност од општег интереса </w:t>
      </w:r>
      <w:r w:rsidR="005A0486">
        <w:rPr>
          <w:rFonts w:ascii="Times New Roman" w:hAnsi="Times New Roman" w:cs="Times New Roman"/>
          <w:sz w:val="24"/>
          <w:szCs w:val="24"/>
          <w:lang w:val="sr-Cyrl-CS"/>
        </w:rPr>
        <w:t>чији је оснивач Република Србија за период 1. јануар – 30. септембар 2018. године.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6E22">
        <w:rPr>
          <w:rFonts w:ascii="Times New Roman" w:hAnsi="Times New Roman" w:cs="Times New Roman"/>
          <w:sz w:val="24"/>
          <w:szCs w:val="24"/>
          <w:lang w:val="sr-Cyrl-CS"/>
        </w:rPr>
        <w:t>Анализом основних показатеља пословања јавних предузећа за период 1. јануар - 30. септембар 2018. године обухваћени су показатељи пословања (планирани и реализовани) за 36 предузећа.</w:t>
      </w:r>
    </w:p>
    <w:p w:rsidR="009C707B" w:rsidRDefault="00D814E7" w:rsidP="00D814E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 области</w:t>
      </w:r>
      <w:r w:rsidR="009C707B">
        <w:rPr>
          <w:rFonts w:ascii="Times New Roman" w:hAnsi="Times New Roman" w:cs="Times New Roman"/>
          <w:sz w:val="24"/>
          <w:szCs w:val="24"/>
          <w:lang w:val="sr-Cyrl-CS"/>
        </w:rPr>
        <w:t xml:space="preserve"> инвестиција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C707B">
        <w:rPr>
          <w:rFonts w:ascii="Times New Roman" w:hAnsi="Times New Roman" w:cs="Times New Roman"/>
          <w:sz w:val="24"/>
          <w:szCs w:val="24"/>
          <w:lang w:val="sr-Cyrl-CS"/>
        </w:rPr>
        <w:t xml:space="preserve"> донете су одлуке о </w:t>
      </w:r>
      <w:r w:rsidR="00FD5FA8">
        <w:rPr>
          <w:rFonts w:ascii="Times New Roman" w:hAnsi="Times New Roman" w:cs="Times New Roman"/>
          <w:sz w:val="24"/>
          <w:szCs w:val="24"/>
          <w:lang w:val="sr-Cyrl-CS"/>
        </w:rPr>
        <w:t>додели средстава подстицја за 32 привредна друштва</w:t>
      </w:r>
      <w:r w:rsidR="00B766CA">
        <w:rPr>
          <w:rFonts w:ascii="Times New Roman" w:hAnsi="Times New Roman" w:cs="Times New Roman"/>
          <w:sz w:val="24"/>
          <w:szCs w:val="24"/>
          <w:lang w:val="sr-Cyrl-CS"/>
        </w:rPr>
        <w:t xml:space="preserve"> и споразумни раскиди по поднетим захтевима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12 привредних друштава, која нису могла да испуне</w:t>
      </w:r>
      <w:r w:rsidR="001145CC">
        <w:rPr>
          <w:rFonts w:ascii="Times New Roman" w:hAnsi="Times New Roman" w:cs="Times New Roman"/>
          <w:sz w:val="24"/>
          <w:szCs w:val="24"/>
          <w:lang w:val="sr-Cyrl-CS"/>
        </w:rPr>
        <w:t xml:space="preserve"> преузете обавезе.</w:t>
      </w:r>
      <w:r w:rsidR="003E15A6">
        <w:rPr>
          <w:rFonts w:ascii="Times New Roman" w:hAnsi="Times New Roman" w:cs="Times New Roman"/>
          <w:sz w:val="24"/>
          <w:szCs w:val="24"/>
          <w:lang w:val="sr-Cyrl-CS"/>
        </w:rPr>
        <w:t xml:space="preserve"> У овом тренутку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E15A6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A7192F">
        <w:rPr>
          <w:rFonts w:ascii="Times New Roman" w:hAnsi="Times New Roman" w:cs="Times New Roman"/>
          <w:sz w:val="24"/>
          <w:szCs w:val="24"/>
          <w:lang w:val="sr-Cyrl-CS"/>
        </w:rPr>
        <w:t>портфељу Министарства</w:t>
      </w:r>
      <w:r w:rsidR="003E15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привреде, </w:t>
      </w:r>
      <w:r w:rsidR="003E15A6">
        <w:rPr>
          <w:rFonts w:ascii="Times New Roman" w:hAnsi="Times New Roman" w:cs="Times New Roman"/>
          <w:sz w:val="24"/>
          <w:szCs w:val="24"/>
          <w:lang w:val="sr-Cyrl-CS"/>
        </w:rPr>
        <w:t xml:space="preserve">налази </w:t>
      </w:r>
      <w:r w:rsidR="00A7192F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3E15A6">
        <w:rPr>
          <w:rFonts w:ascii="Times New Roman" w:hAnsi="Times New Roman" w:cs="Times New Roman"/>
          <w:sz w:val="24"/>
          <w:szCs w:val="24"/>
          <w:lang w:val="sr-Cyrl-CS"/>
        </w:rPr>
        <w:t>око 120</w:t>
      </w:r>
      <w:r w:rsidR="00F43382">
        <w:rPr>
          <w:rFonts w:ascii="Times New Roman" w:hAnsi="Times New Roman" w:cs="Times New Roman"/>
          <w:sz w:val="24"/>
          <w:szCs w:val="24"/>
          <w:lang w:val="sr-Cyrl-CS"/>
        </w:rPr>
        <w:t xml:space="preserve"> инвестиционих пројеката.</w:t>
      </w:r>
      <w:r w:rsidR="00D75CDF">
        <w:rPr>
          <w:rFonts w:ascii="Times New Roman" w:hAnsi="Times New Roman" w:cs="Times New Roman"/>
          <w:sz w:val="24"/>
          <w:szCs w:val="24"/>
          <w:lang w:val="sr-Cyrl-CS"/>
        </w:rPr>
        <w:t xml:space="preserve"> За све пројекте се врши контрола извршења уговора</w:t>
      </w:r>
      <w:r w:rsidR="00506546">
        <w:rPr>
          <w:rFonts w:ascii="Times New Roman" w:hAnsi="Times New Roman" w:cs="Times New Roman"/>
          <w:sz w:val="24"/>
          <w:szCs w:val="24"/>
          <w:lang w:val="sr-Cyrl-CS"/>
        </w:rPr>
        <w:t xml:space="preserve"> о доде</w:t>
      </w:r>
      <w:r w:rsidR="00B703AA">
        <w:rPr>
          <w:rFonts w:ascii="Times New Roman" w:hAnsi="Times New Roman" w:cs="Times New Roman"/>
          <w:sz w:val="24"/>
          <w:szCs w:val="24"/>
          <w:lang w:val="sr-Cyrl-CS"/>
        </w:rPr>
        <w:t>ли средстава подстицаја</w:t>
      </w:r>
      <w:r w:rsidR="0050654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703AA">
        <w:rPr>
          <w:rFonts w:ascii="Times New Roman" w:hAnsi="Times New Roman" w:cs="Times New Roman"/>
          <w:sz w:val="24"/>
          <w:szCs w:val="24"/>
          <w:lang w:val="sr-Cyrl-CS"/>
        </w:rPr>
        <w:t xml:space="preserve"> и на основу успешности </w:t>
      </w:r>
      <w:r w:rsidR="00506546">
        <w:rPr>
          <w:rFonts w:ascii="Times New Roman" w:hAnsi="Times New Roman" w:cs="Times New Roman"/>
          <w:sz w:val="24"/>
          <w:szCs w:val="24"/>
          <w:lang w:val="sr-Cyrl-CS"/>
        </w:rPr>
        <w:t xml:space="preserve">пословања, </w:t>
      </w:r>
      <w:r w:rsidR="00623DAB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средства се трансферишу предузећима која су у питању.</w:t>
      </w:r>
    </w:p>
    <w:p w:rsidR="00506546" w:rsidRDefault="001B55FB" w:rsidP="0050654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Сектор за мала и средња предузећа </w:t>
      </w:r>
      <w:r w:rsidR="00506546">
        <w:rPr>
          <w:rFonts w:ascii="Times New Roman" w:hAnsi="Times New Roman" w:cs="Times New Roman"/>
          <w:sz w:val="24"/>
          <w:szCs w:val="24"/>
          <w:lang w:val="sr-Cyrl-CS"/>
        </w:rPr>
        <w:t>у 2018. години</w:t>
      </w:r>
      <w:r w:rsidR="005065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117A27">
        <w:rPr>
          <w:rFonts w:ascii="Times New Roman" w:hAnsi="Times New Roman" w:cs="Times New Roman"/>
          <w:sz w:val="24"/>
          <w:szCs w:val="24"/>
          <w:lang w:val="sr-Cyrl-CS"/>
        </w:rPr>
        <w:t>наставио</w:t>
      </w:r>
      <w:r w:rsidR="00241BDD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 на финансијској подш</w:t>
      </w:r>
      <w:r w:rsidR="00117A27">
        <w:rPr>
          <w:rFonts w:ascii="Times New Roman" w:hAnsi="Times New Roman" w:cs="Times New Roman"/>
          <w:sz w:val="24"/>
          <w:szCs w:val="24"/>
          <w:lang w:val="sr-Cyrl-CS"/>
        </w:rPr>
        <w:t>шци за почетнике у пословању,</w:t>
      </w:r>
      <w:r w:rsidR="00AD12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1BDD">
        <w:rPr>
          <w:rFonts w:ascii="Times New Roman" w:hAnsi="Times New Roman" w:cs="Times New Roman"/>
          <w:sz w:val="24"/>
          <w:szCs w:val="24"/>
          <w:lang w:val="sr-Cyrl-CS"/>
        </w:rPr>
        <w:t>преко</w:t>
      </w:r>
      <w:r w:rsidR="00AD12D1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</w:t>
      </w:r>
      <w:r w:rsidR="00241BD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D12D1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подстицања предузетништва кроз развојне пројекте и Програм</w:t>
      </w:r>
      <w:r w:rsidR="00241BD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D12D1">
        <w:rPr>
          <w:rFonts w:ascii="Times New Roman" w:hAnsi="Times New Roman" w:cs="Times New Roman"/>
          <w:sz w:val="24"/>
          <w:szCs w:val="24"/>
          <w:lang w:val="sr-Cyrl-CS"/>
        </w:rPr>
        <w:t xml:space="preserve"> подршке малим предузећима за набавку опреме</w:t>
      </w:r>
      <w:r w:rsidR="00056E69">
        <w:rPr>
          <w:rFonts w:ascii="Times New Roman" w:hAnsi="Times New Roman" w:cs="Times New Roman"/>
          <w:sz w:val="24"/>
          <w:szCs w:val="24"/>
          <w:lang w:val="sr-Cyrl-CS"/>
        </w:rPr>
        <w:t xml:space="preserve">. Такође, Министарство је пратило </w:t>
      </w:r>
      <w:r w:rsidR="00241BDD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056E69">
        <w:rPr>
          <w:rFonts w:ascii="Times New Roman" w:hAnsi="Times New Roman" w:cs="Times New Roman"/>
          <w:sz w:val="24"/>
          <w:szCs w:val="24"/>
          <w:lang w:val="sr-Cyrl-CS"/>
        </w:rPr>
        <w:t xml:space="preserve">наменско коришћење средстава по </w:t>
      </w:r>
      <w:r w:rsidR="00241BDD">
        <w:rPr>
          <w:rFonts w:ascii="Times New Roman" w:hAnsi="Times New Roman" w:cs="Times New Roman"/>
          <w:sz w:val="24"/>
          <w:szCs w:val="24"/>
          <w:lang w:val="sr-Cyrl-CS"/>
        </w:rPr>
        <w:t xml:space="preserve">овим програмима </w:t>
      </w:r>
      <w:r w:rsidR="00693CD4">
        <w:rPr>
          <w:rFonts w:ascii="Times New Roman" w:hAnsi="Times New Roman" w:cs="Times New Roman"/>
          <w:sz w:val="24"/>
          <w:szCs w:val="24"/>
          <w:lang w:val="sr-Cyrl-CS"/>
        </w:rPr>
        <w:t xml:space="preserve">и врши редовне контроле. Урађени су месечни извештаји привредних кретања </w:t>
      </w:r>
      <w:r w:rsidR="00AE629F">
        <w:rPr>
          <w:rFonts w:ascii="Times New Roman" w:hAnsi="Times New Roman" w:cs="Times New Roman"/>
          <w:sz w:val="24"/>
          <w:szCs w:val="24"/>
          <w:lang w:val="sr-Cyrl-CS"/>
        </w:rPr>
        <w:t>са основним макроекономским индикаторима и трендовима.</w:t>
      </w:r>
      <w:r w:rsidR="00506546" w:rsidRPr="005065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1BDD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506546">
        <w:rPr>
          <w:rFonts w:ascii="Times New Roman" w:hAnsi="Times New Roman" w:cs="Times New Roman"/>
          <w:sz w:val="24"/>
          <w:szCs w:val="24"/>
          <w:lang w:val="sr-Cyrl-CS"/>
        </w:rPr>
        <w:t>оквиру акције за побољшање пословног окружења припремљен је Предлог препоруке за поједностављење 69 пописаних административних поступака. Циљ је да се сузбије сива економија и да се смањи административно оптерећење привредних субјеката.</w:t>
      </w:r>
    </w:p>
    <w:p w:rsidR="00AE629F" w:rsidRDefault="00241BDD" w:rsidP="007206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FA4A65">
        <w:rPr>
          <w:rFonts w:ascii="Times New Roman" w:hAnsi="Times New Roman" w:cs="Times New Roman"/>
          <w:sz w:val="24"/>
          <w:szCs w:val="24"/>
          <w:lang w:val="sr-Cyrl-CS"/>
        </w:rPr>
        <w:t>Сектор за привредне регистр</w:t>
      </w:r>
      <w:r w:rsidR="006B60AE">
        <w:rPr>
          <w:rFonts w:ascii="Times New Roman" w:hAnsi="Times New Roman" w:cs="Times New Roman"/>
          <w:sz w:val="24"/>
          <w:szCs w:val="24"/>
          <w:lang w:val="sr-Cyrl-CS"/>
        </w:rPr>
        <w:t>е, поред донетог Зако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о привредним друштвима, имао је</w:t>
      </w:r>
      <w:r w:rsidR="006B60AE">
        <w:rPr>
          <w:rFonts w:ascii="Times New Roman" w:hAnsi="Times New Roman" w:cs="Times New Roman"/>
          <w:sz w:val="24"/>
          <w:szCs w:val="24"/>
          <w:lang w:val="sr-Cyrl-CS"/>
        </w:rPr>
        <w:t xml:space="preserve"> врло живу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6B60AE">
        <w:rPr>
          <w:rFonts w:ascii="Times New Roman" w:hAnsi="Times New Roman" w:cs="Times New Roman"/>
          <w:sz w:val="24"/>
          <w:szCs w:val="24"/>
          <w:lang w:val="sr-Cyrl-CS"/>
        </w:rPr>
        <w:t xml:space="preserve"> динамичну активност када су у </w:t>
      </w:r>
      <w:r w:rsidR="00CF4DC7">
        <w:rPr>
          <w:rFonts w:ascii="Times New Roman" w:hAnsi="Times New Roman" w:cs="Times New Roman"/>
          <w:sz w:val="24"/>
          <w:szCs w:val="24"/>
          <w:lang w:val="sr-Cyrl-CS"/>
        </w:rPr>
        <w:t>питању жал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бе, тужбе, представке, мишљења </w:t>
      </w:r>
      <w:r w:rsidR="00CF4DC7">
        <w:rPr>
          <w:rFonts w:ascii="Times New Roman" w:hAnsi="Times New Roman" w:cs="Times New Roman"/>
          <w:sz w:val="24"/>
          <w:szCs w:val="24"/>
          <w:lang w:val="sr-Cyrl-CS"/>
        </w:rPr>
        <w:t>о законима</w:t>
      </w:r>
      <w:r w:rsidR="000C0D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као и мишљења о нацртима закона и предлозима</w:t>
      </w:r>
      <w:r w:rsidR="00970AEC">
        <w:rPr>
          <w:rFonts w:ascii="Times New Roman" w:hAnsi="Times New Roman" w:cs="Times New Roman"/>
          <w:sz w:val="24"/>
          <w:szCs w:val="24"/>
          <w:lang w:val="sr-Cyrl-CS"/>
        </w:rPr>
        <w:t xml:space="preserve"> подзаконских и осталих аката других државних органа.</w:t>
      </w:r>
      <w:r w:rsidR="00631BFA">
        <w:rPr>
          <w:rFonts w:ascii="Times New Roman" w:hAnsi="Times New Roman" w:cs="Times New Roman"/>
          <w:sz w:val="24"/>
          <w:szCs w:val="24"/>
          <w:lang w:val="sr-Cyrl-CS"/>
        </w:rPr>
        <w:t xml:space="preserve"> Издатао је више сертификата за старе и уметничке занате и послове домаће радиности.</w:t>
      </w:r>
    </w:p>
    <w:p w:rsidR="007E4F7D" w:rsidRDefault="00631BFA" w:rsidP="006600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41BDD"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то се тиче инфраструктуре квалитета и безбедности производа </w:t>
      </w:r>
      <w:r w:rsidR="00241BDD">
        <w:rPr>
          <w:rFonts w:ascii="Times New Roman" w:hAnsi="Times New Roman" w:cs="Times New Roman"/>
          <w:sz w:val="24"/>
          <w:szCs w:val="24"/>
          <w:lang w:val="sr-Cyrl-CS"/>
        </w:rPr>
        <w:t>спроведена је успешна кампања, у сарадњи са</w:t>
      </w:r>
      <w:r w:rsidR="009A6CC4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Привредном комором Србије</w:t>
      </w:r>
      <w:r w:rsidR="00241BD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6CC4">
        <w:rPr>
          <w:rFonts w:ascii="Times New Roman" w:hAnsi="Times New Roman" w:cs="Times New Roman"/>
          <w:sz w:val="24"/>
          <w:szCs w:val="24"/>
          <w:lang w:val="sr-Cyrl-CS"/>
        </w:rPr>
        <w:t xml:space="preserve"> на подизању свести </w:t>
      </w:r>
      <w:r w:rsidR="00241BDD">
        <w:rPr>
          <w:rFonts w:ascii="Times New Roman" w:hAnsi="Times New Roman" w:cs="Times New Roman"/>
          <w:sz w:val="24"/>
          <w:szCs w:val="24"/>
          <w:lang w:val="sr-Cyrl-CS"/>
        </w:rPr>
        <w:t xml:space="preserve">о неопходности примене </w:t>
      </w:r>
      <w:r w:rsidR="009A6CC4">
        <w:rPr>
          <w:rFonts w:ascii="Times New Roman" w:hAnsi="Times New Roman" w:cs="Times New Roman"/>
          <w:sz w:val="24"/>
          <w:szCs w:val="24"/>
          <w:lang w:val="sr-Cyrl-CS"/>
        </w:rPr>
        <w:t>новог Правилника о безбедности дечијих игралишта.</w:t>
      </w:r>
      <w:r w:rsidR="0067686B">
        <w:rPr>
          <w:rFonts w:ascii="Times New Roman" w:hAnsi="Times New Roman" w:cs="Times New Roman"/>
          <w:sz w:val="24"/>
          <w:szCs w:val="24"/>
          <w:lang w:val="sr-Cyrl-CS"/>
        </w:rPr>
        <w:t xml:space="preserve"> Представници Министарства</w:t>
      </w:r>
      <w:r w:rsidR="00DA7099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привреде</w:t>
      </w:r>
      <w:r w:rsidR="0067686B">
        <w:rPr>
          <w:rFonts w:ascii="Times New Roman" w:hAnsi="Times New Roman" w:cs="Times New Roman"/>
          <w:sz w:val="24"/>
          <w:szCs w:val="24"/>
          <w:lang w:val="sr-Cyrl-CS"/>
        </w:rPr>
        <w:t xml:space="preserve"> учестовали су у радним групама за припрему прописа у другим министарствима</w:t>
      </w:r>
      <w:r w:rsidR="006600CE">
        <w:rPr>
          <w:rFonts w:ascii="Times New Roman" w:hAnsi="Times New Roman" w:cs="Times New Roman"/>
          <w:sz w:val="24"/>
          <w:szCs w:val="24"/>
          <w:lang w:val="sr-Cyrl-CS"/>
        </w:rPr>
        <w:t>, а одржан је и први састанак Посебне радне групе за израду Нацрта закона о контроли предмета од драгоцених метала и припремљена је прва верзија</w:t>
      </w:r>
      <w:r w:rsidR="009360E9">
        <w:rPr>
          <w:rFonts w:ascii="Times New Roman" w:hAnsi="Times New Roman" w:cs="Times New Roman"/>
          <w:sz w:val="24"/>
          <w:szCs w:val="24"/>
          <w:lang w:val="sr-Cyrl-CS"/>
        </w:rPr>
        <w:t xml:space="preserve"> нацрта</w:t>
      </w:r>
      <w:r w:rsidR="00D615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52689">
        <w:rPr>
          <w:rFonts w:ascii="Times New Roman" w:hAnsi="Times New Roman" w:cs="Times New Roman"/>
          <w:sz w:val="24"/>
          <w:szCs w:val="24"/>
          <w:lang w:val="sr-Cyrl-CS"/>
        </w:rPr>
        <w:t xml:space="preserve"> Представници Министарства су учествовали на Другој рунди преговора за склапање Споразума о слободној трговини између Републике Србије и Евроазијске економске уније у делу који се односи на техничке препреке у трговини.</w:t>
      </w:r>
      <w:r w:rsidR="00DA7099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Припремљен је прилог за г</w:t>
      </w:r>
      <w:r w:rsidR="00A15223">
        <w:rPr>
          <w:rFonts w:ascii="Times New Roman" w:hAnsi="Times New Roman" w:cs="Times New Roman"/>
          <w:sz w:val="24"/>
          <w:szCs w:val="24"/>
          <w:lang w:val="sr-Cyrl-CS"/>
        </w:rPr>
        <w:t>одишњи извештај Европске комисије.</w:t>
      </w:r>
    </w:p>
    <w:p w:rsidR="00AD1885" w:rsidRPr="00AD1885" w:rsidRDefault="0054351C" w:rsidP="00B07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7099">
        <w:rPr>
          <w:rFonts w:ascii="Times New Roman" w:hAnsi="Times New Roman" w:cs="Times New Roman"/>
          <w:sz w:val="24"/>
          <w:szCs w:val="24"/>
          <w:lang w:val="sr-Cyrl-CS"/>
        </w:rPr>
        <w:t>У домену међународне сарадње, обављани су послови</w:t>
      </w:r>
      <w:r w:rsidR="0091269E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односе на праћење и унапређење међународне економске сарадње, и то: билатерални састанци</w:t>
      </w:r>
      <w:r w:rsidR="00947C66">
        <w:rPr>
          <w:rFonts w:ascii="Times New Roman" w:hAnsi="Times New Roman" w:cs="Times New Roman"/>
          <w:sz w:val="24"/>
          <w:szCs w:val="24"/>
          <w:lang w:val="sr-Cyrl-CS"/>
        </w:rPr>
        <w:t xml:space="preserve"> министра привреде и других представника министарства са </w:t>
      </w:r>
      <w:r w:rsidR="00DA7099">
        <w:rPr>
          <w:rFonts w:ascii="Times New Roman" w:hAnsi="Times New Roman" w:cs="Times New Roman"/>
          <w:sz w:val="24"/>
          <w:szCs w:val="24"/>
          <w:lang w:val="sr-Cyrl-CS"/>
        </w:rPr>
        <w:t>страним</w:t>
      </w:r>
      <w:r w:rsidR="00947C66">
        <w:rPr>
          <w:rFonts w:ascii="Times New Roman" w:hAnsi="Times New Roman" w:cs="Times New Roman"/>
          <w:sz w:val="24"/>
          <w:szCs w:val="24"/>
          <w:lang w:val="sr-Cyrl-CS"/>
        </w:rPr>
        <w:t xml:space="preserve"> делегацијама; припрема материјала за учешће министра и представника Министарства на</w:t>
      </w:r>
      <w:r w:rsidR="008E1731">
        <w:rPr>
          <w:rFonts w:ascii="Times New Roman" w:hAnsi="Times New Roman" w:cs="Times New Roman"/>
          <w:sz w:val="24"/>
          <w:szCs w:val="24"/>
          <w:lang w:val="sr-Cyrl-CS"/>
        </w:rPr>
        <w:t xml:space="preserve"> међународним скуповима; припрема материјала о билатералној и мултилатералној привредној сар</w:t>
      </w:r>
      <w:r w:rsidR="00F118B6">
        <w:rPr>
          <w:rFonts w:ascii="Times New Roman" w:hAnsi="Times New Roman" w:cs="Times New Roman"/>
          <w:sz w:val="24"/>
          <w:szCs w:val="24"/>
          <w:lang w:val="sr-Cyrl-CS"/>
        </w:rPr>
        <w:t>адњи са другим државама</w:t>
      </w:r>
      <w:r w:rsidR="008E1731">
        <w:rPr>
          <w:rFonts w:ascii="Times New Roman" w:hAnsi="Times New Roman" w:cs="Times New Roman"/>
          <w:sz w:val="24"/>
          <w:szCs w:val="24"/>
          <w:lang w:val="sr-Cyrl-CS"/>
        </w:rPr>
        <w:t xml:space="preserve"> и организа</w:t>
      </w:r>
      <w:r w:rsidR="00F118B6">
        <w:rPr>
          <w:rFonts w:ascii="Times New Roman" w:hAnsi="Times New Roman" w:cs="Times New Roman"/>
          <w:sz w:val="24"/>
          <w:szCs w:val="24"/>
          <w:lang w:val="sr-Cyrl-CS"/>
        </w:rPr>
        <w:t>цијама</w:t>
      </w:r>
      <w:r w:rsidR="009F6EF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D1885" w:rsidRPr="00AD1885">
        <w:rPr>
          <w:rFonts w:ascii="Times New Roman" w:hAnsi="Times New Roman" w:cs="Times New Roman"/>
          <w:sz w:val="24"/>
          <w:szCs w:val="24"/>
        </w:rPr>
        <w:tab/>
      </w:r>
    </w:p>
    <w:p w:rsidR="00AD1885" w:rsidRPr="00AD1885" w:rsidRDefault="00AD1885" w:rsidP="00AD18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1885" w:rsidRPr="00AD1885" w:rsidRDefault="00AD1885" w:rsidP="00AD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</w:rPr>
        <w:tab/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дискусији су </w:t>
      </w:r>
      <w:r w:rsidR="00B07B20">
        <w:rPr>
          <w:rFonts w:ascii="Times New Roman" w:hAnsi="Times New Roman" w:cs="Times New Roman"/>
          <w:sz w:val="24"/>
          <w:szCs w:val="24"/>
          <w:lang w:val="sr-Cyrl-CS"/>
        </w:rPr>
        <w:t>учествовали Снежана Б. Петровић и Драган Гргуревић</w:t>
      </w:r>
      <w:r w:rsidRPr="00AD188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1885" w:rsidRPr="00AD1885" w:rsidRDefault="00AD1885" w:rsidP="00AD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1885" w:rsidRPr="00AD1885" w:rsidRDefault="00AD1885" w:rsidP="00905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           а) Сагласно члану 229. Пословника Народне скупштине, Одбор је већином гласова одлучио да прихвати Информацију о раду Министа</w:t>
      </w:r>
      <w:r w:rsidR="009847AA">
        <w:rPr>
          <w:rFonts w:ascii="Times New Roman" w:hAnsi="Times New Roman" w:cs="Times New Roman"/>
          <w:sz w:val="24"/>
          <w:szCs w:val="24"/>
          <w:lang w:val="sr-Cyrl-CS"/>
        </w:rPr>
        <w:t>рства привреде за период април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847AA">
        <w:rPr>
          <w:rFonts w:ascii="Times New Roman" w:hAnsi="Times New Roman" w:cs="Times New Roman"/>
          <w:sz w:val="24"/>
          <w:szCs w:val="24"/>
          <w:lang w:val="sr-Cyrl-CS"/>
        </w:rPr>
        <w:t>јун 2018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>. године;</w:t>
      </w:r>
    </w:p>
    <w:p w:rsidR="00AD1885" w:rsidRDefault="00AD1885" w:rsidP="00905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           б) </w:t>
      </w:r>
      <w:r w:rsidR="0090537F"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већином гласова усвојио </w:t>
      </w:r>
      <w:r w:rsidR="00B8708F">
        <w:rPr>
          <w:rFonts w:ascii="Times New Roman" w:hAnsi="Times New Roman" w:cs="Times New Roman"/>
          <w:sz w:val="24"/>
          <w:szCs w:val="24"/>
          <w:lang w:val="sr-Cyrl-CS"/>
        </w:rPr>
        <w:t xml:space="preserve">Информацију о раду 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Министарства привреде </w:t>
      </w:r>
      <w:r w:rsidR="00B8708F">
        <w:rPr>
          <w:rFonts w:ascii="Times New Roman" w:hAnsi="Times New Roman" w:cs="Times New Roman"/>
          <w:sz w:val="24"/>
          <w:szCs w:val="24"/>
          <w:lang w:val="sr-Cyrl-CS"/>
        </w:rPr>
        <w:t>за период јул-септембар 2018. године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607FD" w:rsidRPr="00AD1885" w:rsidRDefault="001607FD" w:rsidP="00905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в) </w:t>
      </w:r>
      <w:r w:rsidR="0090537F"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већином гласова усвојио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Информацију о раду 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Министарства привреде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период октобар-децембар 2018. године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D1885" w:rsidRPr="00AD1885" w:rsidRDefault="00562741" w:rsidP="00905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г</w:t>
      </w:r>
      <w:r w:rsidR="00AD1885"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) Одбор је већином гласова усвојио Извештај Министарства привреде о стању поступка приватизације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јул 2018</w:t>
      </w:r>
      <w:r w:rsidR="00AD1885" w:rsidRPr="00AD1885">
        <w:rPr>
          <w:rFonts w:ascii="Times New Roman" w:hAnsi="Times New Roman" w:cs="Times New Roman"/>
          <w:sz w:val="24"/>
          <w:szCs w:val="24"/>
          <w:lang w:val="sr-Cyrl-CS"/>
        </w:rPr>
        <w:t>. године;</w:t>
      </w:r>
    </w:p>
    <w:p w:rsidR="00AD1885" w:rsidRPr="00AD1885" w:rsidRDefault="00D76F52" w:rsidP="00905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д</w:t>
      </w:r>
      <w:r w:rsidR="00AD1885"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) Одбор је већином гласова усвојио Извештај Министарства привреде о стању поступка приватизације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август 2018</w:t>
      </w:r>
      <w:r w:rsidR="00AD1885" w:rsidRPr="00AD1885">
        <w:rPr>
          <w:rFonts w:ascii="Times New Roman" w:hAnsi="Times New Roman" w:cs="Times New Roman"/>
          <w:sz w:val="24"/>
          <w:szCs w:val="24"/>
          <w:lang w:val="sr-Cyrl-CS"/>
        </w:rPr>
        <w:t>. године;</w:t>
      </w:r>
    </w:p>
    <w:p w:rsidR="009D1B8A" w:rsidRDefault="009D1B8A" w:rsidP="00905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ђ</w:t>
      </w:r>
      <w:r w:rsidR="00AD1885"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) Одбор је већином гласова усвојио Извештај Министарства привреде о стању поступка приватизације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септембар</w:t>
      </w:r>
      <w:r w:rsidR="00AD1885"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2018. године.</w:t>
      </w:r>
    </w:p>
    <w:p w:rsidR="00AD1885" w:rsidRDefault="009D1B8A" w:rsidP="00905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е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) Одбор је већином гласова усвојио Извештај Министарства привреде о стању поступка приватизације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D1B8A" w:rsidRDefault="009D1B8A" w:rsidP="00905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ж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) Одбор је већином гласова усвојио Извештај Министарства привреде о стању поступка приватизације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2133E" w:rsidRDefault="009D1B8A" w:rsidP="00905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з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) Одбор је већином гласова усвојио Извештај Министарства привреде о стању поступка приватизације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300B4C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7A5F4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1885" w:rsidRPr="00AD1885" w:rsidRDefault="00337166" w:rsidP="00F84C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10, 11. и 12.</w:t>
      </w:r>
      <w:r w:rsidR="00AD1885"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тачка дневног реда </w:t>
      </w:r>
      <w:r w:rsidR="00AD1885" w:rsidRPr="00AD1885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AD1885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Извештај о раду Министарства трговине, туризма и телекомуникација за период од 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априла до 30. јун</w:t>
      </w:r>
      <w:r w:rsidR="00AD1885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>а 201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AD1885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године; Извештај о раду </w:t>
      </w:r>
      <w:r w:rsidR="00AD1885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Министарства трговине, туризма и телекомуникација за период од 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јула до 30</w:t>
      </w:r>
      <w:r w:rsidR="00AD1885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септемб</w:t>
      </w:r>
      <w:r w:rsidR="000F1E3C">
        <w:rPr>
          <w:rFonts w:ascii="Times New Roman" w:hAnsi="Times New Roman" w:cs="Times New Roman"/>
          <w:b/>
          <w:sz w:val="24"/>
          <w:szCs w:val="24"/>
          <w:lang w:val="sr-Cyrl-RS"/>
        </w:rPr>
        <w:t>ра 2018</w:t>
      </w:r>
      <w:r w:rsidR="00AD1885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0F1E3C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AD1885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  <w:r w:rsidR="00F118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 w:rsidR="000F1E3C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раду Министарства трговине, туризма и телекомуникација за период од 1. </w:t>
      </w:r>
      <w:r w:rsidR="005B4029">
        <w:rPr>
          <w:rFonts w:ascii="Times New Roman" w:hAnsi="Times New Roman" w:cs="Times New Roman"/>
          <w:b/>
          <w:sz w:val="24"/>
          <w:szCs w:val="24"/>
          <w:lang w:val="sr-Cyrl-RS"/>
        </w:rPr>
        <w:t>октобра</w:t>
      </w:r>
      <w:r w:rsidR="000F1E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 </w:t>
      </w:r>
      <w:r w:rsidR="005B4029">
        <w:rPr>
          <w:rFonts w:ascii="Times New Roman" w:hAnsi="Times New Roman" w:cs="Times New Roman"/>
          <w:b/>
          <w:sz w:val="24"/>
          <w:szCs w:val="24"/>
          <w:lang w:val="sr-Cyrl-RS"/>
        </w:rPr>
        <w:t>31</w:t>
      </w:r>
      <w:r w:rsidR="000F1E3C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5B4029">
        <w:rPr>
          <w:rFonts w:ascii="Times New Roman" w:hAnsi="Times New Roman" w:cs="Times New Roman"/>
          <w:b/>
          <w:sz w:val="24"/>
          <w:szCs w:val="24"/>
          <w:lang w:val="sr-Cyrl-RS"/>
        </w:rPr>
        <w:t>децембр</w:t>
      </w:r>
      <w:r w:rsidR="000F1E3C">
        <w:rPr>
          <w:rFonts w:ascii="Times New Roman" w:hAnsi="Times New Roman" w:cs="Times New Roman"/>
          <w:b/>
          <w:sz w:val="24"/>
          <w:szCs w:val="24"/>
          <w:lang w:val="sr-Cyrl-RS"/>
        </w:rPr>
        <w:t>а 2018</w:t>
      </w:r>
      <w:r w:rsidR="000F1E3C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="00AD1885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AD1885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AD1885" w:rsidRPr="00AD1885" w:rsidRDefault="00AD1885" w:rsidP="00AD18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размотрио Извештај о раду Министарства трговине, туризма и телекомуникација за период од 1. </w:t>
      </w:r>
      <w:r w:rsidR="00BA0DFD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до 30. </w:t>
      </w:r>
      <w:r w:rsidR="00054338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="00144BD0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и поднео Извештај Народној скупштини.</w:t>
      </w:r>
    </w:p>
    <w:p w:rsidR="00CC6079" w:rsidRDefault="00AD1885" w:rsidP="00AD18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размотрио Извештај о раду Министарства трговине, туризма и телекомуникација за период од 1. </w:t>
      </w:r>
      <w:r w:rsidR="005E3ECB">
        <w:rPr>
          <w:rFonts w:ascii="Times New Roman" w:hAnsi="Times New Roman" w:cs="Times New Roman"/>
          <w:sz w:val="24"/>
          <w:szCs w:val="24"/>
          <w:lang w:val="sr-Cyrl-RS"/>
        </w:rPr>
        <w:t>јула до 30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E3ECB">
        <w:rPr>
          <w:rFonts w:ascii="Times New Roman" w:hAnsi="Times New Roman" w:cs="Times New Roman"/>
          <w:sz w:val="24"/>
          <w:szCs w:val="24"/>
          <w:lang w:val="sr-Cyrl-RS"/>
        </w:rPr>
        <w:t>септем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бра 201</w:t>
      </w:r>
      <w:r w:rsidR="005E3EC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 поднео Извештај Народној скупштини.   </w:t>
      </w:r>
    </w:p>
    <w:p w:rsidR="00AD1885" w:rsidRPr="00AD1885" w:rsidRDefault="00CC6079" w:rsidP="00AD18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размотрио Извештај о раду Министарства трговине, туризма и телекомуникација за период од 1.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октобра до 31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бра 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 поднео Извештај Народној скупштини.           </w:t>
      </w:r>
      <w:r w:rsidR="00AD1885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AD1885" w:rsidRPr="00AD188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D1885" w:rsidRPr="00AD188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9A5843" w:rsidRDefault="00AD1885" w:rsidP="009A584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уводним напоменама, </w:t>
      </w:r>
      <w:r w:rsidR="00543274">
        <w:rPr>
          <w:rFonts w:ascii="Times New Roman" w:hAnsi="Times New Roman" w:cs="Times New Roman"/>
          <w:sz w:val="24"/>
          <w:szCs w:val="24"/>
          <w:lang w:val="sr-Cyrl-RS"/>
        </w:rPr>
        <w:t>Стеван Никчевић, државни секретар у Министарству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трговине, туриз</w:t>
      </w:r>
      <w:r w:rsidR="00543274">
        <w:rPr>
          <w:rFonts w:ascii="Times New Roman" w:hAnsi="Times New Roman" w:cs="Times New Roman"/>
          <w:sz w:val="24"/>
          <w:szCs w:val="24"/>
          <w:lang w:val="sr-Cyrl-RS"/>
        </w:rPr>
        <w:t>ма и телекомуникација, истакао је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543274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3274">
        <w:rPr>
          <w:rFonts w:ascii="Times New Roman" w:hAnsi="Times New Roman" w:cs="Times New Roman"/>
          <w:sz w:val="24"/>
          <w:szCs w:val="24"/>
          <w:lang w:val="sr-Cyrl-RS"/>
        </w:rPr>
        <w:t>кроз рад Комисије за унапређење и раст бруто друштвеног производа</w:t>
      </w:r>
      <w:r w:rsidR="005432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3274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посебна јединица која прати раст на нивоу економских министарстава Владе Србије</w:t>
      </w:r>
      <w:r w:rsidR="005432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3274">
        <w:rPr>
          <w:rFonts w:ascii="Times New Roman" w:hAnsi="Times New Roman" w:cs="Times New Roman"/>
          <w:sz w:val="24"/>
          <w:szCs w:val="24"/>
          <w:lang w:val="sr-Cyrl-RS"/>
        </w:rPr>
        <w:t xml:space="preserve"> констатовано</w:t>
      </w:r>
      <w:r w:rsidR="00543274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543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3274">
        <w:rPr>
          <w:rFonts w:ascii="Times New Roman" w:hAnsi="Times New Roman" w:cs="Times New Roman"/>
          <w:sz w:val="24"/>
          <w:szCs w:val="24"/>
          <w:lang w:val="sr-Cyrl-RS"/>
        </w:rPr>
        <w:t>су сви привредни сегменти у делокругу Министарства,</w:t>
      </w:r>
      <w:r w:rsidR="00B277BA">
        <w:rPr>
          <w:rFonts w:ascii="Times New Roman" w:hAnsi="Times New Roman" w:cs="Times New Roman"/>
          <w:sz w:val="24"/>
          <w:szCs w:val="24"/>
          <w:lang w:val="sr-Cyrl-RS"/>
        </w:rPr>
        <w:t xml:space="preserve"> у апсолутним и релативним параметрима</w:t>
      </w:r>
      <w:r w:rsidR="005432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2539B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543274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42539B">
        <w:rPr>
          <w:rFonts w:ascii="Times New Roman" w:hAnsi="Times New Roman" w:cs="Times New Roman"/>
          <w:sz w:val="24"/>
          <w:szCs w:val="24"/>
          <w:lang w:val="sr-Cyrl-RS"/>
        </w:rPr>
        <w:t xml:space="preserve">расту. Спољна трговина, такође расте, превасходно извоз, </w:t>
      </w:r>
      <w:r w:rsidR="0091793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2539B">
        <w:rPr>
          <w:rFonts w:ascii="Times New Roman" w:hAnsi="Times New Roman" w:cs="Times New Roman"/>
          <w:sz w:val="24"/>
          <w:szCs w:val="24"/>
          <w:lang w:val="sr-Cyrl-RS"/>
        </w:rPr>
        <w:t xml:space="preserve"> сектор туризма је један од најбрже растућих</w:t>
      </w:r>
      <w:r w:rsidR="00F65DDC">
        <w:rPr>
          <w:rFonts w:ascii="Times New Roman" w:hAnsi="Times New Roman" w:cs="Times New Roman"/>
          <w:sz w:val="24"/>
          <w:szCs w:val="24"/>
          <w:lang w:val="sr-Cyrl-RS"/>
        </w:rPr>
        <w:t xml:space="preserve"> од укупних економских сектора на нивоу Репбулике. </w:t>
      </w:r>
      <w:r w:rsidR="0091793F">
        <w:rPr>
          <w:rFonts w:ascii="Times New Roman" w:hAnsi="Times New Roman" w:cs="Times New Roman"/>
          <w:sz w:val="24"/>
          <w:szCs w:val="24"/>
          <w:lang w:val="sr-Cyrl-RS"/>
        </w:rPr>
        <w:t>Европска комисија у годишњем извештају</w:t>
      </w:r>
      <w:r w:rsidR="00CB4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793F">
        <w:rPr>
          <w:rFonts w:ascii="Times New Roman" w:hAnsi="Times New Roman" w:cs="Times New Roman"/>
          <w:sz w:val="24"/>
          <w:szCs w:val="24"/>
          <w:lang w:val="sr-Cyrl-RS"/>
        </w:rPr>
        <w:t xml:space="preserve">констатовала је </w:t>
      </w:r>
      <w:r w:rsidR="00CB4BDA">
        <w:rPr>
          <w:rFonts w:ascii="Times New Roman" w:hAnsi="Times New Roman" w:cs="Times New Roman"/>
          <w:sz w:val="24"/>
          <w:szCs w:val="24"/>
          <w:lang w:val="sr-Cyrl-RS"/>
        </w:rPr>
        <w:t>да су у Министарству трговине, т</w:t>
      </w:r>
      <w:r w:rsidR="0091793F">
        <w:rPr>
          <w:rFonts w:ascii="Times New Roman" w:hAnsi="Times New Roman" w:cs="Times New Roman"/>
          <w:sz w:val="24"/>
          <w:szCs w:val="24"/>
          <w:lang w:val="sr-Cyrl-RS"/>
        </w:rPr>
        <w:t xml:space="preserve">уризма и телекомуникација и </w:t>
      </w:r>
      <w:r w:rsidR="00CB4BDA">
        <w:rPr>
          <w:rFonts w:ascii="Times New Roman" w:hAnsi="Times New Roman" w:cs="Times New Roman"/>
          <w:sz w:val="24"/>
          <w:szCs w:val="24"/>
          <w:lang w:val="sr-Cyrl-RS"/>
        </w:rPr>
        <w:t xml:space="preserve">у Министарству привреде, </w:t>
      </w:r>
      <w:r w:rsidR="0091793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F0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BDA">
        <w:rPr>
          <w:rFonts w:ascii="Times New Roman" w:hAnsi="Times New Roman" w:cs="Times New Roman"/>
          <w:sz w:val="24"/>
          <w:szCs w:val="24"/>
          <w:lang w:val="sr-Cyrl-RS"/>
        </w:rPr>
        <w:t>посебно</w:t>
      </w:r>
      <w:r w:rsidR="00BF0833">
        <w:rPr>
          <w:rFonts w:ascii="Times New Roman" w:hAnsi="Times New Roman" w:cs="Times New Roman"/>
          <w:sz w:val="24"/>
          <w:szCs w:val="24"/>
          <w:lang w:val="sr-Cyrl-RS"/>
        </w:rPr>
        <w:t xml:space="preserve"> поједним деловима министарст</w:t>
      </w:r>
      <w:r w:rsidR="0091793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F0833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91793F">
        <w:rPr>
          <w:rFonts w:ascii="Times New Roman" w:hAnsi="Times New Roman" w:cs="Times New Roman"/>
          <w:sz w:val="24"/>
          <w:szCs w:val="24"/>
          <w:lang w:val="sr-Cyrl-RS"/>
        </w:rPr>
        <w:t>, уочени значај</w:t>
      </w:r>
      <w:r w:rsidR="004008B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91793F">
        <w:rPr>
          <w:rFonts w:ascii="Times New Roman" w:hAnsi="Times New Roman" w:cs="Times New Roman"/>
          <w:sz w:val="24"/>
          <w:szCs w:val="24"/>
          <w:lang w:val="sr-Cyrl-RS"/>
        </w:rPr>
        <w:t>и недостајући административни капацитети</w:t>
      </w:r>
      <w:r w:rsidR="004008BF">
        <w:rPr>
          <w:rFonts w:ascii="Times New Roman" w:hAnsi="Times New Roman" w:cs="Times New Roman"/>
          <w:sz w:val="24"/>
          <w:szCs w:val="24"/>
          <w:lang w:val="sr-Cyrl-RS"/>
        </w:rPr>
        <w:t xml:space="preserve">, посебно у </w:t>
      </w:r>
      <w:r w:rsidR="0091793F">
        <w:rPr>
          <w:rFonts w:ascii="Times New Roman" w:hAnsi="Times New Roman" w:cs="Times New Roman"/>
          <w:sz w:val="24"/>
          <w:szCs w:val="24"/>
          <w:lang w:val="sr-Cyrl-RS"/>
        </w:rPr>
        <w:t>областима где је потребно</w:t>
      </w:r>
      <w:r w:rsidR="004008BF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91793F">
        <w:rPr>
          <w:rFonts w:ascii="Times New Roman" w:hAnsi="Times New Roman" w:cs="Times New Roman"/>
          <w:sz w:val="24"/>
          <w:szCs w:val="24"/>
          <w:lang w:val="sr-Cyrl-RS"/>
        </w:rPr>
        <w:t>свајање неких  нових стандарда, као ш</w:t>
      </w:r>
      <w:r w:rsidR="004008BF">
        <w:rPr>
          <w:rFonts w:ascii="Times New Roman" w:hAnsi="Times New Roman" w:cs="Times New Roman"/>
          <w:sz w:val="24"/>
          <w:szCs w:val="24"/>
          <w:lang w:val="sr-Cyrl-RS"/>
        </w:rPr>
        <w:t>то је лиценцирање агената у промету некретнина, лиценцирање туристичких</w:t>
      </w:r>
      <w:r w:rsidR="0091793F">
        <w:rPr>
          <w:rFonts w:ascii="Times New Roman" w:hAnsi="Times New Roman" w:cs="Times New Roman"/>
          <w:sz w:val="24"/>
          <w:szCs w:val="24"/>
          <w:lang w:val="sr-Cyrl-RS"/>
        </w:rPr>
        <w:t xml:space="preserve"> водича, давање дозвола за увоз и</w:t>
      </w:r>
      <w:r w:rsidR="004008BF">
        <w:rPr>
          <w:rFonts w:ascii="Times New Roman" w:hAnsi="Times New Roman" w:cs="Times New Roman"/>
          <w:sz w:val="24"/>
          <w:szCs w:val="24"/>
          <w:lang w:val="sr-Cyrl-RS"/>
        </w:rPr>
        <w:t xml:space="preserve"> извоз</w:t>
      </w:r>
      <w:r w:rsidR="0091793F">
        <w:rPr>
          <w:rFonts w:ascii="Times New Roman" w:hAnsi="Times New Roman" w:cs="Times New Roman"/>
          <w:sz w:val="24"/>
          <w:szCs w:val="24"/>
          <w:lang w:val="sr-Cyrl-RS"/>
        </w:rPr>
        <w:t xml:space="preserve"> роба, наоружања</w:t>
      </w:r>
      <w:r w:rsidR="004008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4FE">
        <w:rPr>
          <w:rFonts w:ascii="Times New Roman" w:hAnsi="Times New Roman" w:cs="Times New Roman"/>
          <w:sz w:val="24"/>
          <w:szCs w:val="24"/>
          <w:lang w:val="sr-Cyrl-RS"/>
        </w:rPr>
        <w:t>и војне опреме,</w:t>
      </w:r>
      <w:r w:rsidR="0091793F">
        <w:rPr>
          <w:rFonts w:ascii="Times New Roman" w:hAnsi="Times New Roman" w:cs="Times New Roman"/>
          <w:sz w:val="24"/>
          <w:szCs w:val="24"/>
          <w:lang w:val="sr-Cyrl-RS"/>
        </w:rPr>
        <w:t xml:space="preserve"> као и</w:t>
      </w:r>
      <w:r w:rsidR="001E44FE">
        <w:rPr>
          <w:rFonts w:ascii="Times New Roman" w:hAnsi="Times New Roman" w:cs="Times New Roman"/>
          <w:sz w:val="24"/>
          <w:szCs w:val="24"/>
          <w:lang w:val="sr-Cyrl-RS"/>
        </w:rPr>
        <w:t xml:space="preserve"> робе двоструке намене</w:t>
      </w:r>
      <w:r w:rsidR="0091793F">
        <w:rPr>
          <w:rFonts w:ascii="Times New Roman" w:hAnsi="Times New Roman" w:cs="Times New Roman"/>
          <w:sz w:val="24"/>
          <w:szCs w:val="24"/>
          <w:lang w:val="sr-Cyrl-RS"/>
        </w:rPr>
        <w:t>. Ч</w:t>
      </w:r>
      <w:r w:rsidR="00306BEF">
        <w:rPr>
          <w:rFonts w:ascii="Times New Roman" w:hAnsi="Times New Roman" w:cs="Times New Roman"/>
          <w:sz w:val="24"/>
          <w:szCs w:val="24"/>
          <w:lang w:val="sr-Cyrl-RS"/>
        </w:rPr>
        <w:t xml:space="preserve">етвороструко </w:t>
      </w:r>
      <w:r w:rsidR="0091793F">
        <w:rPr>
          <w:rFonts w:ascii="Times New Roman" w:hAnsi="Times New Roman" w:cs="Times New Roman"/>
          <w:sz w:val="24"/>
          <w:szCs w:val="24"/>
          <w:lang w:val="sr-Cyrl-RS"/>
        </w:rPr>
        <w:t>је повећан</w:t>
      </w:r>
      <w:r w:rsidR="00306BEF">
        <w:rPr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r w:rsidR="00EB3260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 за издавање</w:t>
      </w:r>
      <w:r w:rsidR="00306BEF">
        <w:rPr>
          <w:rFonts w:ascii="Times New Roman" w:hAnsi="Times New Roman" w:cs="Times New Roman"/>
          <w:sz w:val="24"/>
          <w:szCs w:val="24"/>
          <w:lang w:val="sr-Cyrl-RS"/>
        </w:rPr>
        <w:t xml:space="preserve"> дозвола </w:t>
      </w:r>
      <w:r w:rsidR="00EB3260">
        <w:rPr>
          <w:rFonts w:ascii="Times New Roman" w:hAnsi="Times New Roman" w:cs="Times New Roman"/>
          <w:sz w:val="24"/>
          <w:szCs w:val="24"/>
          <w:lang w:val="sr-Cyrl-RS"/>
        </w:rPr>
        <w:t>за извоза</w:t>
      </w:r>
      <w:r w:rsidR="00182868">
        <w:rPr>
          <w:rFonts w:ascii="Times New Roman" w:hAnsi="Times New Roman" w:cs="Times New Roman"/>
          <w:sz w:val="24"/>
          <w:szCs w:val="24"/>
          <w:lang w:val="sr-Cyrl-RS"/>
        </w:rPr>
        <w:t>, а број извршилаца у Министарству који су одговорни за те послове</w:t>
      </w:r>
      <w:r w:rsidR="00EB3260">
        <w:rPr>
          <w:rFonts w:ascii="Times New Roman" w:hAnsi="Times New Roman" w:cs="Times New Roman"/>
          <w:sz w:val="24"/>
          <w:szCs w:val="24"/>
          <w:lang w:val="sr-Cyrl-RS"/>
        </w:rPr>
        <w:t xml:space="preserve"> је значајно мањи него што је био</w:t>
      </w:r>
      <w:r w:rsidR="00182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260">
        <w:rPr>
          <w:rFonts w:ascii="Times New Roman" w:hAnsi="Times New Roman" w:cs="Times New Roman"/>
          <w:sz w:val="24"/>
          <w:szCs w:val="24"/>
          <w:lang w:val="sr-Cyrl-RS"/>
        </w:rPr>
        <w:t>када је број захтева био четири пута мањи</w:t>
      </w:r>
      <w:r w:rsidR="00182868">
        <w:rPr>
          <w:rFonts w:ascii="Times New Roman" w:hAnsi="Times New Roman" w:cs="Times New Roman"/>
          <w:sz w:val="24"/>
          <w:szCs w:val="24"/>
          <w:lang w:val="sr-Cyrl-RS"/>
        </w:rPr>
        <w:t xml:space="preserve">. Такође, постоји и значајно оптрећење </w:t>
      </w:r>
      <w:r w:rsidR="00C82A5A">
        <w:rPr>
          <w:rFonts w:ascii="Times New Roman" w:hAnsi="Times New Roman" w:cs="Times New Roman"/>
          <w:sz w:val="24"/>
          <w:szCs w:val="24"/>
          <w:lang w:val="sr-Cyrl-RS"/>
        </w:rPr>
        <w:t>у Сектору</w:t>
      </w:r>
      <w:r w:rsidR="00182868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издавање </w:t>
      </w:r>
      <w:r w:rsidR="00C82A5A">
        <w:rPr>
          <w:rFonts w:ascii="Times New Roman" w:hAnsi="Times New Roman" w:cs="Times New Roman"/>
          <w:sz w:val="24"/>
          <w:szCs w:val="24"/>
          <w:lang w:val="sr-Cyrl-RS"/>
        </w:rPr>
        <w:t>туристичких ваучера</w:t>
      </w:r>
      <w:r w:rsidR="00182868">
        <w:rPr>
          <w:rFonts w:ascii="Times New Roman" w:hAnsi="Times New Roman" w:cs="Times New Roman"/>
          <w:sz w:val="24"/>
          <w:szCs w:val="24"/>
          <w:lang w:val="sr-Cyrl-RS"/>
        </w:rPr>
        <w:t>, ако се има у виду да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182868">
        <w:rPr>
          <w:rFonts w:ascii="Times New Roman" w:hAnsi="Times New Roman" w:cs="Times New Roman"/>
          <w:sz w:val="24"/>
          <w:szCs w:val="24"/>
          <w:lang w:val="sr-Cyrl-RS"/>
        </w:rPr>
        <w:t xml:space="preserve"> до завршетка седмог месеца прошле године било нешто више од сто хиљада захтева за издавање </w:t>
      </w:r>
      <w:r w:rsidR="00780C27">
        <w:rPr>
          <w:rFonts w:ascii="Times New Roman" w:hAnsi="Times New Roman" w:cs="Times New Roman"/>
          <w:sz w:val="24"/>
          <w:szCs w:val="24"/>
          <w:lang w:val="sr-Cyrl-RS"/>
        </w:rPr>
        <w:t xml:space="preserve">ваучера, а административни капацитети су остали исти. 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>Одговор на решавање ово</w:t>
      </w:r>
      <w:r w:rsidR="00780C27">
        <w:rPr>
          <w:rFonts w:ascii="Times New Roman" w:hAnsi="Times New Roman" w:cs="Times New Roman"/>
          <w:sz w:val="24"/>
          <w:szCs w:val="24"/>
          <w:lang w:val="sr-Cyrl-RS"/>
        </w:rPr>
        <w:t xml:space="preserve">г проблема 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80C27">
        <w:rPr>
          <w:rFonts w:ascii="Times New Roman" w:hAnsi="Times New Roman" w:cs="Times New Roman"/>
          <w:sz w:val="24"/>
          <w:szCs w:val="24"/>
          <w:lang w:val="sr-Cyrl-RS"/>
        </w:rPr>
        <w:t>искључиво на политичком нивоу. Значајно је смањен извоз, односно прелаз робе из Централне Србије</w:t>
      </w:r>
      <w:r w:rsidR="00834DE8">
        <w:rPr>
          <w:rFonts w:ascii="Times New Roman" w:hAnsi="Times New Roman" w:cs="Times New Roman"/>
          <w:sz w:val="24"/>
          <w:szCs w:val="24"/>
          <w:lang w:val="sr-Cyrl-RS"/>
        </w:rPr>
        <w:t xml:space="preserve"> преко административне границе 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>према Јужној покрајини. Т</w:t>
      </w:r>
      <w:r w:rsidR="00C53893">
        <w:rPr>
          <w:rFonts w:ascii="Times New Roman" w:hAnsi="Times New Roman" w:cs="Times New Roman"/>
          <w:sz w:val="24"/>
          <w:szCs w:val="24"/>
          <w:lang w:val="sr-Cyrl-RS"/>
        </w:rPr>
        <w:t>о је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3893">
        <w:rPr>
          <w:rFonts w:ascii="Times New Roman" w:hAnsi="Times New Roman" w:cs="Times New Roman"/>
          <w:sz w:val="24"/>
          <w:szCs w:val="24"/>
          <w:lang w:val="sr-Cyrl-RS"/>
        </w:rPr>
        <w:t xml:space="preserve"> и поред ак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>тивности које су биле усмерене</w:t>
      </w:r>
      <w:r w:rsidR="00C53893">
        <w:rPr>
          <w:rFonts w:ascii="Times New Roman" w:hAnsi="Times New Roman" w:cs="Times New Roman"/>
          <w:sz w:val="24"/>
          <w:szCs w:val="24"/>
          <w:lang w:val="sr-Cyrl-RS"/>
        </w:rPr>
        <w:t xml:space="preserve"> преко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Секретаријата ЦЕФТА-е</w:t>
      </w:r>
      <w:r w:rsidR="00C53893">
        <w:rPr>
          <w:rFonts w:ascii="Times New Roman" w:hAnsi="Times New Roman" w:cs="Times New Roman"/>
          <w:sz w:val="24"/>
          <w:szCs w:val="24"/>
          <w:lang w:val="sr-Cyrl-RS"/>
        </w:rPr>
        <w:t xml:space="preserve"> и Европске комисије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02DC">
        <w:rPr>
          <w:rFonts w:ascii="Times New Roman" w:hAnsi="Times New Roman" w:cs="Times New Roman"/>
          <w:sz w:val="24"/>
          <w:szCs w:val="24"/>
          <w:lang w:val="sr-Cyrl-RS"/>
        </w:rPr>
        <w:t xml:space="preserve"> у кратком периоду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>, нанело</w:t>
      </w:r>
      <w:r w:rsidR="001202DC">
        <w:rPr>
          <w:rFonts w:ascii="Times New Roman" w:hAnsi="Times New Roman" w:cs="Times New Roman"/>
          <w:sz w:val="24"/>
          <w:szCs w:val="24"/>
          <w:lang w:val="sr-Cyrl-RS"/>
        </w:rPr>
        <w:t xml:space="preserve"> знач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>ајну штету нашој привреди</w:t>
      </w:r>
      <w:r w:rsidR="001202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>И поред бројних активности у</w:t>
      </w:r>
      <w:r w:rsidR="001202DC">
        <w:rPr>
          <w:rFonts w:ascii="Times New Roman" w:hAnsi="Times New Roman" w:cs="Times New Roman"/>
          <w:sz w:val="24"/>
          <w:szCs w:val="24"/>
          <w:lang w:val="sr-Cyrl-RS"/>
        </w:rPr>
        <w:t xml:space="preserve"> дире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>кторатима Европске комисије, до</w:t>
      </w:r>
      <w:r w:rsidR="001202DC">
        <w:rPr>
          <w:rFonts w:ascii="Times New Roman" w:hAnsi="Times New Roman" w:cs="Times New Roman"/>
          <w:sz w:val="24"/>
          <w:szCs w:val="24"/>
          <w:lang w:val="sr-Cyrl-RS"/>
        </w:rPr>
        <w:t>говор није постигнут.</w:t>
      </w:r>
      <w:r w:rsidR="00DD1DB4">
        <w:rPr>
          <w:rFonts w:ascii="Times New Roman" w:hAnsi="Times New Roman" w:cs="Times New Roman"/>
          <w:sz w:val="24"/>
          <w:szCs w:val="24"/>
          <w:lang w:val="sr-Cyrl-RS"/>
        </w:rPr>
        <w:t xml:space="preserve"> Током година је 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 xml:space="preserve"> у региону 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>ЦЕФТА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DB4">
        <w:rPr>
          <w:rFonts w:ascii="Times New Roman" w:hAnsi="Times New Roman" w:cs="Times New Roman"/>
          <w:sz w:val="24"/>
          <w:szCs w:val="24"/>
          <w:lang w:val="sr-Cyrl-RS"/>
        </w:rPr>
        <w:t xml:space="preserve">значајно унапређена спољна трговина и извоз, 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 xml:space="preserve">кроз </w:t>
      </w:r>
      <w:r w:rsidR="00DD1DB4">
        <w:rPr>
          <w:rFonts w:ascii="Times New Roman" w:hAnsi="Times New Roman" w:cs="Times New Roman"/>
          <w:sz w:val="24"/>
          <w:szCs w:val="24"/>
          <w:lang w:val="sr-Cyrl-RS"/>
        </w:rPr>
        <w:t>жив контак</w:t>
      </w:r>
      <w:r w:rsidR="00560251">
        <w:rPr>
          <w:rFonts w:ascii="Times New Roman" w:hAnsi="Times New Roman" w:cs="Times New Roman"/>
          <w:sz w:val="24"/>
          <w:szCs w:val="24"/>
          <w:lang w:val="sr-Cyrl-RS"/>
        </w:rPr>
        <w:t>т и комуникацију</w:t>
      </w:r>
      <w:r w:rsidR="00DD1DB4">
        <w:rPr>
          <w:rFonts w:ascii="Times New Roman" w:hAnsi="Times New Roman" w:cs="Times New Roman"/>
          <w:sz w:val="24"/>
          <w:szCs w:val="24"/>
          <w:lang w:val="sr-Cyrl-RS"/>
        </w:rPr>
        <w:t xml:space="preserve">, превасходно када је у питању извоз жита, односно </w:t>
      </w:r>
      <w:r w:rsidR="00974486">
        <w:rPr>
          <w:rFonts w:ascii="Times New Roman" w:hAnsi="Times New Roman" w:cs="Times New Roman"/>
          <w:sz w:val="24"/>
          <w:szCs w:val="24"/>
          <w:lang w:val="sr-Cyrl-RS"/>
        </w:rPr>
        <w:t xml:space="preserve">прерађеног брашна </w:t>
      </w:r>
      <w:r w:rsidR="00133F88">
        <w:rPr>
          <w:rFonts w:ascii="Times New Roman" w:hAnsi="Times New Roman" w:cs="Times New Roman"/>
          <w:sz w:val="24"/>
          <w:szCs w:val="24"/>
          <w:lang w:val="sr-Cyrl-RS"/>
        </w:rPr>
        <w:t>у Македонију,</w:t>
      </w:r>
      <w:r w:rsidR="007D402D">
        <w:rPr>
          <w:rFonts w:ascii="Times New Roman" w:hAnsi="Times New Roman" w:cs="Times New Roman"/>
          <w:sz w:val="24"/>
          <w:szCs w:val="24"/>
          <w:lang w:val="sr-Cyrl-RS"/>
        </w:rPr>
        <w:t xml:space="preserve"> кроз укидање акцизних маркица и ванредних лабораторијских анализа које су тражили органи Македоније. Број нецаринских баријера </w:t>
      </w:r>
      <w:r w:rsidR="00133F88">
        <w:rPr>
          <w:rFonts w:ascii="Times New Roman" w:hAnsi="Times New Roman" w:cs="Times New Roman"/>
          <w:sz w:val="24"/>
          <w:szCs w:val="24"/>
          <w:lang w:val="sr-Cyrl-RS"/>
        </w:rPr>
        <w:t>смањен је са</w:t>
      </w:r>
      <w:r w:rsidR="007D402D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133F88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7D4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3F88">
        <w:rPr>
          <w:rFonts w:ascii="Times New Roman" w:hAnsi="Times New Roman" w:cs="Times New Roman"/>
          <w:sz w:val="24"/>
          <w:szCs w:val="24"/>
          <w:lang w:val="sr-Cyrl-RS"/>
        </w:rPr>
        <w:t>две мере</w:t>
      </w:r>
      <w:r w:rsidR="00133F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3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3F88">
        <w:rPr>
          <w:rFonts w:ascii="Times New Roman" w:hAnsi="Times New Roman" w:cs="Times New Roman"/>
          <w:sz w:val="24"/>
          <w:szCs w:val="24"/>
          <w:lang w:val="sr-Cyrl-RS"/>
        </w:rPr>
        <w:t xml:space="preserve">које </w:t>
      </w:r>
      <w:r w:rsidR="00133F88">
        <w:rPr>
          <w:rFonts w:ascii="Times New Roman" w:hAnsi="Times New Roman" w:cs="Times New Roman"/>
          <w:sz w:val="24"/>
          <w:szCs w:val="24"/>
          <w:lang w:val="sr-Cyrl-RS"/>
        </w:rPr>
        <w:t>се покушава</w:t>
      </w:r>
      <w:r w:rsidR="00133F88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133F88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заједнички превазићи</w:t>
      </w:r>
      <w:r w:rsidR="00133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02D">
        <w:rPr>
          <w:rFonts w:ascii="Times New Roman" w:hAnsi="Times New Roman" w:cs="Times New Roman"/>
          <w:sz w:val="24"/>
          <w:szCs w:val="24"/>
          <w:lang w:val="sr-Cyrl-RS"/>
        </w:rPr>
        <w:t>кроз рад Националног координационог тела</w:t>
      </w:r>
      <w:r w:rsidR="00133F88">
        <w:rPr>
          <w:rFonts w:ascii="Times New Roman" w:hAnsi="Times New Roman" w:cs="Times New Roman"/>
          <w:sz w:val="24"/>
          <w:szCs w:val="24"/>
          <w:lang w:val="sr-Cyrl-RS"/>
        </w:rPr>
        <w:t xml:space="preserve"> за олакшање трговин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33F88">
        <w:rPr>
          <w:rFonts w:ascii="Times New Roman" w:hAnsi="Times New Roman" w:cs="Times New Roman"/>
          <w:sz w:val="24"/>
          <w:szCs w:val="24"/>
          <w:lang w:val="sr-Cyrl-RS"/>
        </w:rPr>
        <w:t>. И</w:t>
      </w:r>
      <w:r w:rsidR="00C760EB">
        <w:rPr>
          <w:rFonts w:ascii="Times New Roman" w:hAnsi="Times New Roman" w:cs="Times New Roman"/>
          <w:sz w:val="24"/>
          <w:szCs w:val="24"/>
          <w:lang w:val="sr-Cyrl-RS"/>
        </w:rPr>
        <w:t>мператив</w:t>
      </w:r>
      <w:r w:rsidR="008E4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3F88">
        <w:rPr>
          <w:rFonts w:ascii="Times New Roman" w:hAnsi="Times New Roman" w:cs="Times New Roman"/>
          <w:sz w:val="24"/>
          <w:szCs w:val="24"/>
          <w:lang w:val="sr-Cyrl-RS"/>
        </w:rPr>
        <w:t xml:space="preserve">је да се, </w:t>
      </w:r>
      <w:r w:rsidR="008E4EED">
        <w:rPr>
          <w:rFonts w:ascii="Times New Roman" w:hAnsi="Times New Roman" w:cs="Times New Roman"/>
          <w:sz w:val="24"/>
          <w:szCs w:val="24"/>
          <w:lang w:val="sr-Cyrl-RS"/>
        </w:rPr>
        <w:t>у сарадњи са Министарством финансија и Министарством унутрашњих послова</w:t>
      </w:r>
      <w:r w:rsidR="00133F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4EED">
        <w:rPr>
          <w:rFonts w:ascii="Times New Roman" w:hAnsi="Times New Roman" w:cs="Times New Roman"/>
          <w:sz w:val="24"/>
          <w:szCs w:val="24"/>
          <w:lang w:val="sr-Cyrl-RS"/>
        </w:rPr>
        <w:t xml:space="preserve"> постави заједнички царински прелаз са Македонијом </w:t>
      </w:r>
      <w:r w:rsidR="000124E7">
        <w:rPr>
          <w:rFonts w:ascii="Times New Roman" w:hAnsi="Times New Roman" w:cs="Times New Roman"/>
          <w:sz w:val="24"/>
          <w:szCs w:val="24"/>
          <w:lang w:val="sr-Cyrl-RS"/>
        </w:rPr>
        <w:t>код Табановаца. Са друге стр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>ане, са Босном и Херцеговином се,</w:t>
      </w:r>
      <w:r w:rsidR="000124E7">
        <w:rPr>
          <w:rFonts w:ascii="Times New Roman" w:hAnsi="Times New Roman" w:cs="Times New Roman"/>
          <w:sz w:val="24"/>
          <w:szCs w:val="24"/>
          <w:lang w:val="sr-Cyrl-RS"/>
        </w:rPr>
        <w:t xml:space="preserve"> такође преко Националног координационог тела </w:t>
      </w:r>
      <w:r w:rsidR="007D0568">
        <w:rPr>
          <w:rFonts w:ascii="Times New Roman" w:hAnsi="Times New Roman" w:cs="Times New Roman"/>
          <w:sz w:val="24"/>
          <w:szCs w:val="24"/>
          <w:lang w:val="sr-Cyrl-RS"/>
        </w:rPr>
        <w:t>за олакшање трговине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0568">
        <w:rPr>
          <w:rFonts w:ascii="Times New Roman" w:hAnsi="Times New Roman" w:cs="Times New Roman"/>
          <w:sz w:val="24"/>
          <w:szCs w:val="24"/>
          <w:lang w:val="sr-Cyrl-RS"/>
        </w:rPr>
        <w:t xml:space="preserve"> успело </w:t>
      </w:r>
      <w:r w:rsidR="007D0016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 xml:space="preserve"> се број нецаринских баријера</w:t>
      </w:r>
      <w:r w:rsidR="007D0016">
        <w:rPr>
          <w:rFonts w:ascii="Times New Roman" w:hAnsi="Times New Roman" w:cs="Times New Roman"/>
          <w:sz w:val="24"/>
          <w:szCs w:val="24"/>
          <w:lang w:val="sr-Cyrl-RS"/>
        </w:rPr>
        <w:t xml:space="preserve"> смањи са 19 на </w:t>
      </w:r>
      <w:r w:rsidR="00935E3B">
        <w:rPr>
          <w:rFonts w:ascii="Times New Roman" w:hAnsi="Times New Roman" w:cs="Times New Roman"/>
          <w:sz w:val="24"/>
          <w:szCs w:val="24"/>
          <w:lang w:val="sr-Cyrl-RS"/>
        </w:rPr>
        <w:t xml:space="preserve">четири, 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935E3B">
        <w:rPr>
          <w:rFonts w:ascii="Times New Roman" w:hAnsi="Times New Roman" w:cs="Times New Roman"/>
          <w:sz w:val="24"/>
          <w:szCs w:val="24"/>
          <w:lang w:val="sr-Cyrl-RS"/>
        </w:rPr>
        <w:t>очекује се да ће се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>, у сарадњи</w:t>
      </w:r>
      <w:r w:rsidR="00935E3B">
        <w:rPr>
          <w:rFonts w:ascii="Times New Roman" w:hAnsi="Times New Roman" w:cs="Times New Roman"/>
          <w:sz w:val="24"/>
          <w:szCs w:val="24"/>
          <w:lang w:val="sr-Cyrl-RS"/>
        </w:rPr>
        <w:t xml:space="preserve"> са друга два министарства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5E3B">
        <w:rPr>
          <w:rFonts w:ascii="Times New Roman" w:hAnsi="Times New Roman" w:cs="Times New Roman"/>
          <w:sz w:val="24"/>
          <w:szCs w:val="24"/>
          <w:lang w:val="sr-Cyrl-RS"/>
        </w:rPr>
        <w:t xml:space="preserve"> успети 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>да се олакша</w:t>
      </w:r>
      <w:r w:rsidR="00935E3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>убрза</w:t>
      </w:r>
      <w:r w:rsidR="00935E3B">
        <w:rPr>
          <w:rFonts w:ascii="Times New Roman" w:hAnsi="Times New Roman" w:cs="Times New Roman"/>
          <w:sz w:val="24"/>
          <w:szCs w:val="24"/>
          <w:lang w:val="sr-Cyrl-RS"/>
        </w:rPr>
        <w:t xml:space="preserve"> прекогранични промет. Сви проблеми који су се појављивали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5E3B"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су увед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35E3B">
        <w:rPr>
          <w:rFonts w:ascii="Times New Roman" w:hAnsi="Times New Roman" w:cs="Times New Roman"/>
          <w:sz w:val="24"/>
          <w:szCs w:val="24"/>
          <w:lang w:val="sr-Cyrl-RS"/>
        </w:rPr>
        <w:t>не таксе на промет воћа и поврћа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E3B">
        <w:rPr>
          <w:rFonts w:ascii="Times New Roman" w:hAnsi="Times New Roman" w:cs="Times New Roman"/>
          <w:sz w:val="24"/>
          <w:szCs w:val="24"/>
          <w:lang w:val="sr-Cyrl-RS"/>
        </w:rPr>
        <w:t>од 30% из Централне Србије на територију Косова преко административне границе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>, успели су да се превазиђу</w:t>
      </w:r>
      <w:r w:rsidR="00935E3B">
        <w:rPr>
          <w:rFonts w:ascii="Times New Roman" w:hAnsi="Times New Roman" w:cs="Times New Roman"/>
          <w:sz w:val="24"/>
          <w:szCs w:val="24"/>
          <w:lang w:val="sr-Cyrl-RS"/>
        </w:rPr>
        <w:t xml:space="preserve"> кроз координацију</w:t>
      </w:r>
      <w:r w:rsidR="004B6037">
        <w:rPr>
          <w:rFonts w:ascii="Times New Roman" w:hAnsi="Times New Roman" w:cs="Times New Roman"/>
          <w:sz w:val="24"/>
          <w:szCs w:val="24"/>
          <w:lang w:val="sr-Cyrl-RS"/>
        </w:rPr>
        <w:t xml:space="preserve"> и кроз рад Минис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>тарства, али је</w:t>
      </w:r>
      <w:r w:rsidR="004B6037">
        <w:rPr>
          <w:rFonts w:ascii="Times New Roman" w:hAnsi="Times New Roman" w:cs="Times New Roman"/>
          <w:sz w:val="24"/>
          <w:szCs w:val="24"/>
          <w:lang w:val="sr-Cyrl-RS"/>
        </w:rPr>
        <w:t xml:space="preserve"> последње увођење такси од 100%</w:t>
      </w:r>
      <w:r w:rsidR="00F8635F">
        <w:rPr>
          <w:rFonts w:ascii="Times New Roman" w:hAnsi="Times New Roman" w:cs="Times New Roman"/>
          <w:sz w:val="24"/>
          <w:szCs w:val="24"/>
          <w:lang w:val="sr-Cyrl-RS"/>
        </w:rPr>
        <w:t xml:space="preserve"> остало као велики проблем.</w:t>
      </w:r>
    </w:p>
    <w:p w:rsidR="00D75D40" w:rsidRDefault="008026E2" w:rsidP="009A584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држан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 xml:space="preserve"> је значајан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 xml:space="preserve">састанака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мешовитих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 xml:space="preserve"> комитета и</w:t>
      </w:r>
      <w:r w:rsidR="0029028C" w:rsidRPr="00290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>значајне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BA5">
        <w:rPr>
          <w:rFonts w:ascii="Times New Roman" w:hAnsi="Times New Roman" w:cs="Times New Roman"/>
          <w:sz w:val="24"/>
          <w:szCs w:val="24"/>
          <w:lang w:val="sr-Cyrl-RS"/>
        </w:rPr>
        <w:t>међународне изложбене активности</w:t>
      </w:r>
      <w:r w:rsidR="0029028C">
        <w:rPr>
          <w:rFonts w:ascii="Times New Roman" w:hAnsi="Times New Roman" w:cs="Times New Roman"/>
          <w:sz w:val="24"/>
          <w:szCs w:val="24"/>
          <w:lang w:val="sr-Cyrl-RS"/>
        </w:rPr>
        <w:t>. Представници Министарства учестовавали су</w:t>
      </w:r>
      <w:r w:rsidR="00842BA5">
        <w:rPr>
          <w:rFonts w:ascii="Times New Roman" w:hAnsi="Times New Roman" w:cs="Times New Roman"/>
          <w:sz w:val="24"/>
          <w:szCs w:val="24"/>
          <w:lang w:val="sr-Cyrl-RS"/>
        </w:rPr>
        <w:t xml:space="preserve"> и на првом значајном сајму увоза у Кину. </w:t>
      </w:r>
      <w:r w:rsidR="00D2725C">
        <w:rPr>
          <w:rFonts w:ascii="Times New Roman" w:hAnsi="Times New Roman" w:cs="Times New Roman"/>
          <w:sz w:val="24"/>
          <w:szCs w:val="24"/>
          <w:lang w:val="sr-Cyrl-RS"/>
        </w:rPr>
        <w:t>У пос</w:t>
      </w:r>
      <w:r w:rsidR="00D2725C">
        <w:rPr>
          <w:rFonts w:ascii="Times New Roman" w:hAnsi="Times New Roman" w:cs="Times New Roman"/>
          <w:sz w:val="24"/>
          <w:szCs w:val="24"/>
          <w:lang w:val="sr-Cyrl-RS"/>
        </w:rPr>
        <w:t xml:space="preserve">ледњем кварталу 2018. године </w:t>
      </w:r>
      <w:r w:rsidR="00D2725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42BA5">
        <w:rPr>
          <w:rFonts w:ascii="Times New Roman" w:hAnsi="Times New Roman" w:cs="Times New Roman"/>
          <w:sz w:val="24"/>
          <w:szCs w:val="24"/>
          <w:lang w:val="sr-Cyrl-RS"/>
        </w:rPr>
        <w:t xml:space="preserve"> Шангају </w:t>
      </w:r>
      <w:r w:rsidR="00D2725C">
        <w:rPr>
          <w:rFonts w:ascii="Times New Roman" w:hAnsi="Times New Roman" w:cs="Times New Roman"/>
          <w:sz w:val="24"/>
          <w:szCs w:val="24"/>
          <w:lang w:val="sr-Cyrl-RS"/>
        </w:rPr>
        <w:t xml:space="preserve">је било </w:t>
      </w:r>
      <w:r w:rsidR="00D2725C">
        <w:rPr>
          <w:rFonts w:ascii="Times New Roman" w:hAnsi="Times New Roman" w:cs="Times New Roman"/>
          <w:sz w:val="24"/>
          <w:szCs w:val="24"/>
          <w:lang w:val="sr-Cyrl-RS"/>
        </w:rPr>
        <w:t xml:space="preserve">око тридесетак </w:t>
      </w:r>
      <w:r w:rsidR="00D2725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представника </w:t>
      </w:r>
      <w:r w:rsidR="00842BA5">
        <w:rPr>
          <w:rFonts w:ascii="Times New Roman" w:hAnsi="Times New Roman" w:cs="Times New Roman"/>
          <w:sz w:val="24"/>
          <w:szCs w:val="24"/>
          <w:lang w:val="sr-Cyrl-RS"/>
        </w:rPr>
        <w:t xml:space="preserve">српских компанија </w:t>
      </w:r>
      <w:r w:rsidR="00D2725C">
        <w:rPr>
          <w:rFonts w:ascii="Times New Roman" w:hAnsi="Times New Roman" w:cs="Times New Roman"/>
          <w:sz w:val="24"/>
          <w:szCs w:val="24"/>
          <w:lang w:val="sr-Cyrl-RS"/>
        </w:rPr>
        <w:t>са задатком да се</w:t>
      </w:r>
      <w:r w:rsidR="00842BA5">
        <w:rPr>
          <w:rFonts w:ascii="Times New Roman" w:hAnsi="Times New Roman" w:cs="Times New Roman"/>
          <w:sz w:val="24"/>
          <w:szCs w:val="24"/>
          <w:lang w:val="sr-Cyrl-RS"/>
        </w:rPr>
        <w:t xml:space="preserve"> отвори извоз роба и услуга на </w:t>
      </w:r>
      <w:r w:rsidR="00D2725C">
        <w:rPr>
          <w:rFonts w:ascii="Times New Roman" w:hAnsi="Times New Roman" w:cs="Times New Roman"/>
          <w:sz w:val="24"/>
          <w:szCs w:val="24"/>
          <w:lang w:val="sr-Cyrl-RS"/>
        </w:rPr>
        <w:t>огромно тржиште</w:t>
      </w:r>
      <w:r w:rsidR="00842BA5">
        <w:rPr>
          <w:rFonts w:ascii="Times New Roman" w:hAnsi="Times New Roman" w:cs="Times New Roman"/>
          <w:sz w:val="24"/>
          <w:szCs w:val="24"/>
          <w:lang w:val="sr-Cyrl-RS"/>
        </w:rPr>
        <w:t xml:space="preserve"> Кине </w:t>
      </w:r>
      <w:r w:rsidR="00D75D40">
        <w:rPr>
          <w:rFonts w:ascii="Times New Roman" w:hAnsi="Times New Roman" w:cs="Times New Roman"/>
          <w:sz w:val="24"/>
          <w:szCs w:val="24"/>
          <w:lang w:val="sr-Cyrl-RS"/>
        </w:rPr>
        <w:t>и видеће се колико ће се тај капацитет искористи.</w:t>
      </w:r>
      <w:r w:rsidR="00864E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0AB1">
        <w:rPr>
          <w:rFonts w:ascii="Times New Roman" w:hAnsi="Times New Roman" w:cs="Times New Roman"/>
          <w:sz w:val="24"/>
          <w:szCs w:val="24"/>
          <w:lang w:val="sr-Cyrl-RS"/>
        </w:rPr>
        <w:t>Што се тиче сај</w:t>
      </w:r>
      <w:r w:rsidR="00D2725C">
        <w:rPr>
          <w:rFonts w:ascii="Times New Roman" w:hAnsi="Times New Roman" w:cs="Times New Roman"/>
          <w:sz w:val="24"/>
          <w:szCs w:val="24"/>
          <w:lang w:val="sr-Cyrl-RS"/>
        </w:rPr>
        <w:t>ам</w:t>
      </w:r>
      <w:r w:rsidR="00CB0AB1">
        <w:rPr>
          <w:rFonts w:ascii="Times New Roman" w:hAnsi="Times New Roman" w:cs="Times New Roman"/>
          <w:sz w:val="24"/>
          <w:szCs w:val="24"/>
          <w:lang w:val="sr-Cyrl-RS"/>
        </w:rPr>
        <w:t>ских манифестација</w:t>
      </w:r>
      <w:r w:rsidR="00D2725C">
        <w:rPr>
          <w:rFonts w:ascii="Times New Roman" w:hAnsi="Times New Roman" w:cs="Times New Roman"/>
          <w:sz w:val="24"/>
          <w:szCs w:val="24"/>
          <w:lang w:val="sr-Cyrl-RS"/>
        </w:rPr>
        <w:t>, представници Министарства су учествовали</w:t>
      </w:r>
      <w:r w:rsidR="00864E6E">
        <w:rPr>
          <w:rFonts w:ascii="Times New Roman" w:hAnsi="Times New Roman" w:cs="Times New Roman"/>
          <w:sz w:val="24"/>
          <w:szCs w:val="24"/>
          <w:lang w:val="sr-Cyrl-RS"/>
        </w:rPr>
        <w:t xml:space="preserve"> на Међународном сајму у Цељу у </w:t>
      </w:r>
      <w:r w:rsidR="00CB0AB1">
        <w:rPr>
          <w:rFonts w:ascii="Times New Roman" w:hAnsi="Times New Roman" w:cs="Times New Roman"/>
          <w:sz w:val="24"/>
          <w:szCs w:val="24"/>
          <w:lang w:val="sr-Cyrl-RS"/>
        </w:rPr>
        <w:t>Словенији, Измиру</w:t>
      </w:r>
      <w:r w:rsidR="00864E6E">
        <w:rPr>
          <w:rFonts w:ascii="Times New Roman" w:hAnsi="Times New Roman" w:cs="Times New Roman"/>
          <w:sz w:val="24"/>
          <w:szCs w:val="24"/>
          <w:lang w:val="sr-Cyrl-RS"/>
        </w:rPr>
        <w:t xml:space="preserve"> у Турској</w:t>
      </w:r>
      <w:r w:rsidR="00CB0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4E6E">
        <w:rPr>
          <w:rFonts w:ascii="Times New Roman" w:hAnsi="Times New Roman" w:cs="Times New Roman"/>
          <w:sz w:val="24"/>
          <w:szCs w:val="24"/>
          <w:lang w:val="sr-Cyrl-RS"/>
        </w:rPr>
        <w:t>а у припреми је сајам у Дуба</w:t>
      </w:r>
      <w:r w:rsidR="00CB0AB1">
        <w:rPr>
          <w:rFonts w:ascii="Times New Roman" w:hAnsi="Times New Roman" w:cs="Times New Roman"/>
          <w:sz w:val="24"/>
          <w:szCs w:val="24"/>
          <w:lang w:val="sr-Cyrl-RS"/>
        </w:rPr>
        <w:t>иу</w:t>
      </w:r>
      <w:r w:rsidR="00961043">
        <w:rPr>
          <w:rFonts w:ascii="Times New Roman" w:hAnsi="Times New Roman" w:cs="Times New Roman"/>
          <w:sz w:val="24"/>
          <w:szCs w:val="24"/>
          <w:lang w:val="sr-Cyrl-RS"/>
        </w:rPr>
        <w:t xml:space="preserve">, који би требало да повећа </w:t>
      </w:r>
      <w:r w:rsidR="00864E6E">
        <w:rPr>
          <w:rFonts w:ascii="Times New Roman" w:hAnsi="Times New Roman" w:cs="Times New Roman"/>
          <w:sz w:val="24"/>
          <w:szCs w:val="24"/>
          <w:lang w:val="sr-Cyrl-RS"/>
        </w:rPr>
        <w:t>наш извоз</w:t>
      </w:r>
      <w:r w:rsidR="005104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D1885" w:rsidRPr="00AD1885" w:rsidRDefault="00AA5650" w:rsidP="00C551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64E6E">
        <w:rPr>
          <w:rFonts w:ascii="Times New Roman" w:hAnsi="Times New Roman" w:cs="Times New Roman"/>
          <w:sz w:val="24"/>
          <w:szCs w:val="24"/>
          <w:lang w:val="sr-Cyrl-RS"/>
        </w:rPr>
        <w:t>Весна Ковач, државни секретар у Министарству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трговине, туризма и телекомуникација</w:t>
      </w:r>
      <w:r w:rsidR="00864E6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E6E">
        <w:rPr>
          <w:rFonts w:ascii="Times New Roman" w:hAnsi="Times New Roman" w:cs="Times New Roman"/>
          <w:sz w:val="24"/>
          <w:szCs w:val="24"/>
          <w:lang w:val="sr-Cyrl-RS"/>
        </w:rPr>
        <w:t>изнела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 Сектор за трговину, услуге и п</w:t>
      </w:r>
      <w:r w:rsidR="00500245">
        <w:rPr>
          <w:rFonts w:ascii="Times New Roman" w:hAnsi="Times New Roman" w:cs="Times New Roman"/>
          <w:sz w:val="24"/>
          <w:szCs w:val="24"/>
          <w:lang w:val="sr-Cyrl-RS"/>
        </w:rPr>
        <w:t xml:space="preserve">олитику конкуренције </w:t>
      </w:r>
      <w:r w:rsidR="00864E6E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</w:t>
      </w:r>
      <w:r w:rsidR="00500245">
        <w:rPr>
          <w:rFonts w:ascii="Times New Roman" w:hAnsi="Times New Roman" w:cs="Times New Roman"/>
          <w:sz w:val="24"/>
          <w:szCs w:val="24"/>
          <w:lang w:val="sr-Cyrl-RS"/>
        </w:rPr>
        <w:t>спровео Јавну расправу о Нацрту закона о робним берзама</w:t>
      </w:r>
      <w:r w:rsidR="00864E6E">
        <w:rPr>
          <w:rFonts w:ascii="Times New Roman" w:hAnsi="Times New Roman" w:cs="Times New Roman"/>
          <w:sz w:val="24"/>
          <w:szCs w:val="24"/>
          <w:lang w:val="sr-Cyrl-RS"/>
        </w:rPr>
        <w:t>, којим ће се уређдити</w:t>
      </w:r>
      <w:r w:rsidR="00BE510C">
        <w:rPr>
          <w:rFonts w:ascii="Times New Roman" w:hAnsi="Times New Roman" w:cs="Times New Roman"/>
          <w:sz w:val="24"/>
          <w:szCs w:val="24"/>
          <w:lang w:val="sr-Cyrl-RS"/>
        </w:rPr>
        <w:t xml:space="preserve"> правни оквир за робно берзанско пословање. Робна берза може се основати у било ком правном облику при чему не постоје никаква ограничења нити </w:t>
      </w:r>
      <w:r w:rsidR="00C532B9">
        <w:rPr>
          <w:rFonts w:ascii="Times New Roman" w:hAnsi="Times New Roman" w:cs="Times New Roman"/>
          <w:sz w:val="24"/>
          <w:szCs w:val="24"/>
          <w:lang w:val="sr-Cyrl-RS"/>
        </w:rPr>
        <w:t xml:space="preserve">посебан </w:t>
      </w:r>
      <w:r w:rsidR="00BE510C">
        <w:rPr>
          <w:rFonts w:ascii="Times New Roman" w:hAnsi="Times New Roman" w:cs="Times New Roman"/>
          <w:sz w:val="24"/>
          <w:szCs w:val="24"/>
          <w:lang w:val="sr-Cyrl-RS"/>
        </w:rPr>
        <w:t xml:space="preserve">надзор над радом робних </w:t>
      </w:r>
      <w:r w:rsidR="00864E6E">
        <w:rPr>
          <w:rFonts w:ascii="Times New Roman" w:hAnsi="Times New Roman" w:cs="Times New Roman"/>
          <w:sz w:val="24"/>
          <w:szCs w:val="24"/>
          <w:lang w:val="sr-Cyrl-RS"/>
        </w:rPr>
        <w:t>берзи. У</w:t>
      </w:r>
      <w:r w:rsidR="00BE510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87B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E510C">
        <w:rPr>
          <w:rFonts w:ascii="Times New Roman" w:hAnsi="Times New Roman" w:cs="Times New Roman"/>
          <w:sz w:val="24"/>
          <w:szCs w:val="24"/>
          <w:lang w:val="sr-Cyrl-RS"/>
        </w:rPr>
        <w:t>ђењем робно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E510C">
        <w:rPr>
          <w:rFonts w:ascii="Times New Roman" w:hAnsi="Times New Roman" w:cs="Times New Roman"/>
          <w:sz w:val="24"/>
          <w:szCs w:val="24"/>
          <w:lang w:val="sr-Cyrl-RS"/>
        </w:rPr>
        <w:t xml:space="preserve"> берзанског пословања </w:t>
      </w:r>
      <w:r w:rsidR="00987B2B">
        <w:rPr>
          <w:rFonts w:ascii="Times New Roman" w:hAnsi="Times New Roman" w:cs="Times New Roman"/>
          <w:sz w:val="24"/>
          <w:szCs w:val="24"/>
          <w:lang w:val="sr-Cyrl-RS"/>
        </w:rPr>
        <w:t xml:space="preserve">постиже се боља подршка 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привреди </w:t>
      </w:r>
      <w:r w:rsidR="00987B2B">
        <w:rPr>
          <w:rFonts w:ascii="Times New Roman" w:hAnsi="Times New Roman" w:cs="Times New Roman"/>
          <w:sz w:val="24"/>
          <w:szCs w:val="24"/>
          <w:lang w:val="sr-Cyrl-RS"/>
        </w:rPr>
        <w:t>и извоз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86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>ако се има у виду</w:t>
      </w:r>
      <w:r w:rsidR="0088628E">
        <w:rPr>
          <w:rFonts w:ascii="Times New Roman" w:hAnsi="Times New Roman" w:cs="Times New Roman"/>
          <w:sz w:val="24"/>
          <w:szCs w:val="24"/>
          <w:lang w:val="sr-Cyrl-RS"/>
        </w:rPr>
        <w:t xml:space="preserve"> да извоз житарица доми</w:t>
      </w:r>
      <w:r w:rsidR="00B02CC9">
        <w:rPr>
          <w:rFonts w:ascii="Times New Roman" w:hAnsi="Times New Roman" w:cs="Times New Roman"/>
          <w:sz w:val="24"/>
          <w:szCs w:val="24"/>
          <w:lang w:val="sr-Cyrl-RS"/>
        </w:rPr>
        <w:t>нира у структури укупног извоза Републике Србије</w:t>
      </w:r>
      <w:r w:rsidR="00DD09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D0920">
        <w:rPr>
          <w:rFonts w:ascii="Times New Roman" w:hAnsi="Times New Roman" w:cs="Times New Roman"/>
          <w:sz w:val="24"/>
          <w:szCs w:val="24"/>
          <w:lang w:val="sr-Cyrl-RS"/>
        </w:rPr>
        <w:t xml:space="preserve">рипремљена и прва верзија </w:t>
      </w:r>
      <w:r w:rsidR="00B207D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>ацрта з</w:t>
      </w:r>
      <w:r w:rsidR="001F02F5">
        <w:rPr>
          <w:rFonts w:ascii="Times New Roman" w:hAnsi="Times New Roman" w:cs="Times New Roman"/>
          <w:sz w:val="24"/>
          <w:szCs w:val="24"/>
          <w:lang w:val="sr-Cyrl-RS"/>
        </w:rPr>
        <w:t>акона о трговини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 xml:space="preserve">,  који је </w:t>
      </w:r>
      <w:r w:rsidR="00B207D7">
        <w:rPr>
          <w:rFonts w:ascii="Times New Roman" w:hAnsi="Times New Roman" w:cs="Times New Roman"/>
          <w:sz w:val="24"/>
          <w:szCs w:val="24"/>
          <w:lang w:val="sr-Cyrl-RS"/>
        </w:rPr>
        <w:t xml:space="preserve">тренутно 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>на ј</w:t>
      </w:r>
      <w:r w:rsidR="00B207D7">
        <w:rPr>
          <w:rFonts w:ascii="Times New Roman" w:hAnsi="Times New Roman" w:cs="Times New Roman"/>
          <w:sz w:val="24"/>
          <w:szCs w:val="24"/>
          <w:lang w:val="sr-Cyrl-RS"/>
        </w:rPr>
        <w:t>авној расправи</w:t>
      </w:r>
      <w:r w:rsidR="000E56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>Нацрт з</w:t>
      </w:r>
      <w:r w:rsidR="000E563A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E563A">
        <w:rPr>
          <w:rFonts w:ascii="Times New Roman" w:hAnsi="Times New Roman" w:cs="Times New Roman"/>
          <w:sz w:val="24"/>
          <w:szCs w:val="24"/>
          <w:lang w:val="sr-Cyrl-RS"/>
        </w:rPr>
        <w:t xml:space="preserve"> о трговини је усклађен са Законом о инспекцијском надзору и Законом о општем управном поступку.  Припремљена је и прва верзија Нацрт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>а закона о заштити конкуренције. Н</w:t>
      </w:r>
      <w:r w:rsidR="000E563A">
        <w:rPr>
          <w:rFonts w:ascii="Times New Roman" w:hAnsi="Times New Roman" w:cs="Times New Roman"/>
          <w:sz w:val="24"/>
          <w:szCs w:val="24"/>
          <w:lang w:val="sr-Cyrl-RS"/>
        </w:rPr>
        <w:t>ајвеће промене су у процесним стварима када је у питању заштита конкуренције</w:t>
      </w:r>
      <w:r w:rsidR="002C1C95">
        <w:rPr>
          <w:rFonts w:ascii="Times New Roman" w:hAnsi="Times New Roman" w:cs="Times New Roman"/>
          <w:sz w:val="24"/>
          <w:szCs w:val="24"/>
          <w:lang w:val="sr-Cyrl-RS"/>
        </w:rPr>
        <w:t xml:space="preserve">, што је јако битно за </w:t>
      </w:r>
      <w:r w:rsidR="00A403B2">
        <w:rPr>
          <w:rFonts w:ascii="Times New Roman" w:hAnsi="Times New Roman" w:cs="Times New Roman"/>
          <w:sz w:val="24"/>
          <w:szCs w:val="24"/>
          <w:lang w:val="sr-Cyrl-RS"/>
        </w:rPr>
        <w:t>рад Комисије</w:t>
      </w:r>
      <w:r w:rsidR="002C1C95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="000E563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00929">
        <w:rPr>
          <w:rFonts w:ascii="Times New Roman" w:hAnsi="Times New Roman" w:cs="Times New Roman"/>
          <w:sz w:val="24"/>
          <w:szCs w:val="24"/>
          <w:lang w:val="sr-Cyrl-RS"/>
        </w:rPr>
        <w:t xml:space="preserve"> Влада Републике Србије је крајем јуна донела Уредбу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 xml:space="preserve"> о престанку важења У</w:t>
      </w:r>
      <w:r w:rsidR="00A403B2">
        <w:rPr>
          <w:rFonts w:ascii="Times New Roman" w:hAnsi="Times New Roman" w:cs="Times New Roman"/>
          <w:sz w:val="24"/>
          <w:szCs w:val="24"/>
          <w:lang w:val="sr-Cyrl-RS"/>
        </w:rPr>
        <w:t xml:space="preserve">редбе о привременим условима за промет брашна, укинуте су </w:t>
      </w:r>
      <w:r w:rsidR="00551221">
        <w:rPr>
          <w:rFonts w:ascii="Times New Roman" w:hAnsi="Times New Roman" w:cs="Times New Roman"/>
          <w:sz w:val="24"/>
          <w:szCs w:val="24"/>
          <w:lang w:val="sr-Cyrl-RS"/>
        </w:rPr>
        <w:t xml:space="preserve">евиденционе </w:t>
      </w:r>
      <w:r w:rsidR="00A403B2">
        <w:rPr>
          <w:rFonts w:ascii="Times New Roman" w:hAnsi="Times New Roman" w:cs="Times New Roman"/>
          <w:sz w:val="24"/>
          <w:szCs w:val="24"/>
          <w:lang w:val="sr-Cyrl-RS"/>
        </w:rPr>
        <w:t xml:space="preserve">маркице, што је 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>снизило</w:t>
      </w:r>
      <w:r w:rsidR="00551221">
        <w:rPr>
          <w:rFonts w:ascii="Times New Roman" w:hAnsi="Times New Roman" w:cs="Times New Roman"/>
          <w:sz w:val="24"/>
          <w:szCs w:val="24"/>
          <w:lang w:val="sr-Cyrl-RS"/>
        </w:rPr>
        <w:t xml:space="preserve"> цену коштања евиденционалних маркица</w:t>
      </w:r>
      <w:r w:rsidR="00161B77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се 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>обележава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1B77">
        <w:rPr>
          <w:rFonts w:ascii="Times New Roman" w:hAnsi="Times New Roman" w:cs="Times New Roman"/>
          <w:sz w:val="24"/>
          <w:szCs w:val="24"/>
          <w:lang w:val="sr-Cyrl-RS"/>
        </w:rPr>
        <w:t xml:space="preserve">брашно и 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>привредницима смањило трошкове</w:t>
      </w:r>
      <w:r w:rsidR="00161B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F6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F695D"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припреми Нацрт закона о изменама и допунама</w:t>
      </w:r>
      <w:r w:rsidR="00D61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9A6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="00D61A2F">
        <w:rPr>
          <w:rFonts w:ascii="Times New Roman" w:hAnsi="Times New Roman" w:cs="Times New Roman"/>
          <w:sz w:val="24"/>
          <w:szCs w:val="24"/>
          <w:lang w:val="sr-Cyrl-RS"/>
        </w:rPr>
        <w:t>о електронској трговини.</w:t>
      </w:r>
      <w:r w:rsidR="006059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>рајем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 xml:space="preserve"> 2018.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EE151B">
        <w:rPr>
          <w:rFonts w:ascii="Times New Roman" w:hAnsi="Times New Roman" w:cs="Times New Roman"/>
          <w:sz w:val="24"/>
          <w:szCs w:val="24"/>
          <w:lang w:val="sr-Cyrl-RS"/>
        </w:rPr>
        <w:t xml:space="preserve"> су одржане</w:t>
      </w:r>
      <w:r w:rsidR="006059A6">
        <w:rPr>
          <w:rFonts w:ascii="Times New Roman" w:hAnsi="Times New Roman" w:cs="Times New Roman"/>
          <w:sz w:val="24"/>
          <w:szCs w:val="24"/>
          <w:lang w:val="sr-Cyrl-RS"/>
        </w:rPr>
        <w:t xml:space="preserve"> разне едукације</w:t>
      </w:r>
      <w:r w:rsidR="00F414DB">
        <w:rPr>
          <w:rFonts w:ascii="Times New Roman" w:hAnsi="Times New Roman" w:cs="Times New Roman"/>
          <w:sz w:val="24"/>
          <w:szCs w:val="24"/>
          <w:lang w:val="sr-Cyrl-RS"/>
        </w:rPr>
        <w:t xml:space="preserve"> за привреднике</w:t>
      </w:r>
      <w:r w:rsidR="0065289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41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89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5289A">
        <w:rPr>
          <w:rFonts w:ascii="Times New Roman" w:hAnsi="Times New Roman" w:cs="Times New Roman"/>
          <w:sz w:val="24"/>
          <w:szCs w:val="24"/>
          <w:lang w:val="sr-Cyrl-RS"/>
        </w:rPr>
        <w:t xml:space="preserve">проведена </w:t>
      </w:r>
      <w:r w:rsidR="0065289A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65289A">
        <w:rPr>
          <w:rFonts w:ascii="Times New Roman" w:hAnsi="Times New Roman" w:cs="Times New Roman"/>
          <w:sz w:val="24"/>
          <w:szCs w:val="24"/>
          <w:lang w:val="sr-Cyrl-RS"/>
        </w:rPr>
        <w:t>едукација у циљу побољшања ефикасности</w:t>
      </w:r>
      <w:r w:rsidR="0065289A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 </w:t>
      </w:r>
      <w:r w:rsidR="00F414DB">
        <w:rPr>
          <w:rFonts w:ascii="Times New Roman" w:hAnsi="Times New Roman" w:cs="Times New Roman"/>
          <w:sz w:val="24"/>
          <w:szCs w:val="24"/>
          <w:lang w:val="sr-Cyrl-RS"/>
        </w:rPr>
        <w:t>за п</w:t>
      </w:r>
      <w:r w:rsidR="0065289A">
        <w:rPr>
          <w:rFonts w:ascii="Times New Roman" w:hAnsi="Times New Roman" w:cs="Times New Roman"/>
          <w:sz w:val="24"/>
          <w:szCs w:val="24"/>
          <w:lang w:val="sr-Cyrl-RS"/>
        </w:rPr>
        <w:t>реко сто привредних субјеката</w:t>
      </w:r>
      <w:r w:rsidR="00187AA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5289A">
        <w:rPr>
          <w:rFonts w:ascii="Times New Roman" w:hAnsi="Times New Roman" w:cs="Times New Roman"/>
          <w:sz w:val="24"/>
          <w:szCs w:val="24"/>
          <w:lang w:val="sr-Cyrl-RS"/>
        </w:rPr>
        <w:t>У току  је</w:t>
      </w:r>
      <w:r w:rsidR="00C32AD8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 за финансирање </w:t>
      </w:r>
      <w:r w:rsidR="00DF3874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 w:rsidR="0065289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F3874">
        <w:rPr>
          <w:rFonts w:ascii="Times New Roman" w:hAnsi="Times New Roman" w:cs="Times New Roman"/>
          <w:sz w:val="24"/>
          <w:szCs w:val="24"/>
          <w:lang w:val="sr-Cyrl-RS"/>
        </w:rPr>
        <w:t xml:space="preserve"> од јавног интереса </w:t>
      </w:r>
      <w:r w:rsidR="00BA4B16">
        <w:rPr>
          <w:rFonts w:ascii="Times New Roman" w:hAnsi="Times New Roman" w:cs="Times New Roman"/>
          <w:sz w:val="24"/>
          <w:szCs w:val="24"/>
          <w:lang w:val="sr-Cyrl-RS"/>
        </w:rPr>
        <w:t>у области заштите потрошача за 2018. годину</w:t>
      </w:r>
      <w:r w:rsidR="005120D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5289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120DE">
        <w:rPr>
          <w:rFonts w:ascii="Times New Roman" w:hAnsi="Times New Roman" w:cs="Times New Roman"/>
          <w:sz w:val="24"/>
          <w:szCs w:val="24"/>
          <w:lang w:val="sr-Cyrl-RS"/>
        </w:rPr>
        <w:t>дружења за заштиту потрошача поднела извештаје за 2017. годину</w:t>
      </w:r>
      <w:r w:rsidR="00C2701A">
        <w:rPr>
          <w:rFonts w:ascii="Times New Roman" w:hAnsi="Times New Roman" w:cs="Times New Roman"/>
          <w:sz w:val="24"/>
          <w:szCs w:val="24"/>
          <w:lang w:val="sr-Cyrl-RS"/>
        </w:rPr>
        <w:t>. Циљ конкурса је да</w:t>
      </w:r>
      <w:r w:rsidR="0065289A">
        <w:rPr>
          <w:rFonts w:ascii="Times New Roman" w:hAnsi="Times New Roman" w:cs="Times New Roman"/>
          <w:sz w:val="24"/>
          <w:szCs w:val="24"/>
          <w:lang w:val="sr-Cyrl-RS"/>
        </w:rPr>
        <w:t xml:space="preserve"> се подрже програми</w:t>
      </w:r>
      <w:r w:rsidR="00C2701A">
        <w:rPr>
          <w:rFonts w:ascii="Times New Roman" w:hAnsi="Times New Roman" w:cs="Times New Roman"/>
          <w:sz w:val="24"/>
          <w:szCs w:val="24"/>
          <w:lang w:val="sr-Cyrl-RS"/>
        </w:rPr>
        <w:t xml:space="preserve"> које реализују удружења за заштиту потрошача</w:t>
      </w:r>
      <w:r w:rsidR="0065289A">
        <w:rPr>
          <w:rFonts w:ascii="Times New Roman" w:hAnsi="Times New Roman" w:cs="Times New Roman"/>
          <w:sz w:val="24"/>
          <w:szCs w:val="24"/>
          <w:lang w:val="sr-Cyrl-RS"/>
        </w:rPr>
        <w:t>, који</w:t>
      </w:r>
      <w:r w:rsidR="009C0929">
        <w:rPr>
          <w:rFonts w:ascii="Times New Roman" w:hAnsi="Times New Roman" w:cs="Times New Roman"/>
          <w:sz w:val="24"/>
          <w:szCs w:val="24"/>
          <w:lang w:val="sr-Cyrl-RS"/>
        </w:rPr>
        <w:t xml:space="preserve"> доприносе </w:t>
      </w:r>
      <w:r w:rsidR="007E7BB3">
        <w:rPr>
          <w:rFonts w:ascii="Times New Roman" w:hAnsi="Times New Roman" w:cs="Times New Roman"/>
          <w:sz w:val="24"/>
          <w:szCs w:val="24"/>
          <w:lang w:val="sr-Cyrl-RS"/>
        </w:rPr>
        <w:t>унапређењу у заштити потрошача у Републици Србији</w:t>
      </w:r>
      <w:r w:rsidR="0065289A">
        <w:rPr>
          <w:rFonts w:ascii="Times New Roman" w:hAnsi="Times New Roman" w:cs="Times New Roman"/>
          <w:sz w:val="24"/>
          <w:szCs w:val="24"/>
          <w:lang w:val="sr-Cyrl-RS"/>
        </w:rPr>
        <w:t>. У прошлој години, по спроведеном конкурсу је д</w:t>
      </w:r>
      <w:r w:rsidR="00854104">
        <w:rPr>
          <w:rFonts w:ascii="Times New Roman" w:hAnsi="Times New Roman" w:cs="Times New Roman"/>
          <w:sz w:val="24"/>
          <w:szCs w:val="24"/>
          <w:lang w:val="sr-Cyrl-RS"/>
        </w:rPr>
        <w:t>одељено 20 мили</w:t>
      </w:r>
      <w:r w:rsidR="0065289A">
        <w:rPr>
          <w:rFonts w:ascii="Times New Roman" w:hAnsi="Times New Roman" w:cs="Times New Roman"/>
          <w:sz w:val="24"/>
          <w:szCs w:val="24"/>
          <w:lang w:val="sr-Cyrl-RS"/>
        </w:rPr>
        <w:t>она динара</w:t>
      </w:r>
      <w:r w:rsidR="008541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D1885" w:rsidRPr="00AD188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D1885"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AD1885" w:rsidRPr="00AD1885" w:rsidRDefault="00AD1885" w:rsidP="00AD18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885">
        <w:rPr>
          <w:b/>
        </w:rPr>
        <w:tab/>
      </w:r>
      <w:r w:rsidRPr="00AD188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У дискусији су учествовали Снежана Б. Петровић, </w:t>
      </w:r>
      <w:r w:rsidR="00991E5A">
        <w:rPr>
          <w:rFonts w:ascii="Times New Roman" w:hAnsi="Times New Roman" w:cs="Times New Roman"/>
          <w:sz w:val="24"/>
          <w:szCs w:val="24"/>
          <w:lang w:val="sr-Cyrl-CS"/>
        </w:rPr>
        <w:t xml:space="preserve">Стеван Никчевић </w:t>
      </w:r>
      <w:r w:rsidR="00D66090">
        <w:rPr>
          <w:rFonts w:ascii="Times New Roman" w:hAnsi="Times New Roman" w:cs="Times New Roman"/>
          <w:sz w:val="24"/>
          <w:szCs w:val="24"/>
          <w:lang w:val="sr-Cyrl-CS"/>
        </w:rPr>
        <w:t>и Весна Ковач.</w:t>
      </w:r>
    </w:p>
    <w:p w:rsidR="00AD1885" w:rsidRPr="00AD1885" w:rsidRDefault="00AD1885" w:rsidP="00AD18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је већином гласова одлучио да прихвати Извештај о раду Министарства трговине, туризма и телекомуникација за период од 1. </w:t>
      </w:r>
      <w:r w:rsidR="00366534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534">
        <w:rPr>
          <w:rFonts w:ascii="Times New Roman" w:hAnsi="Times New Roman" w:cs="Times New Roman"/>
          <w:sz w:val="24"/>
          <w:szCs w:val="24"/>
          <w:lang w:val="sr-Cyrl-RS"/>
        </w:rPr>
        <w:t>до 30. јуна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6653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AD1885" w:rsidRDefault="00AD1885" w:rsidP="00AD18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је већином гласова одлучио да прихвати Извештај о раду Министарства трговине, туризма и телекомуникација за период од 1. </w:t>
      </w:r>
      <w:r w:rsidR="00EF5DDF">
        <w:rPr>
          <w:rFonts w:ascii="Times New Roman" w:hAnsi="Times New Roman" w:cs="Times New Roman"/>
          <w:sz w:val="24"/>
          <w:szCs w:val="24"/>
          <w:lang w:val="sr-Cyrl-RS"/>
        </w:rPr>
        <w:t>јула до 30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F5DDF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F5DD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606A35" w:rsidRPr="00AD1885" w:rsidRDefault="00606A35" w:rsidP="00AD18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је већином гласова одлучио да прихвати Извештај о раду Министарства трговине, туризма и телекомуникација за период од 1.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октобра до 31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AD1885" w:rsidRPr="00AD1885" w:rsidRDefault="00AD1885" w:rsidP="0065289A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      </w:t>
      </w:r>
      <w:r w:rsidR="004276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48A4"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12 часова и 43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AE059D" w:rsidRDefault="00AE059D" w:rsidP="00AE059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-у и тонски снимана, а видео запис се налази на интернет страници Народне скупштине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D1885" w:rsidRDefault="00AD1885" w:rsidP="00AE059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C2" w:rsidRPr="00AD1885" w:rsidRDefault="006077C2" w:rsidP="00AD1885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1885" w:rsidRPr="00AD1885" w:rsidRDefault="00AD1885" w:rsidP="00AD1885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ПРЕДСЕДНИК</w:t>
      </w:r>
    </w:p>
    <w:p w:rsidR="00AD1885" w:rsidRPr="00AD1885" w:rsidRDefault="00AD1885" w:rsidP="0065289A">
      <w:pPr>
        <w:spacing w:line="240" w:lineRule="auto"/>
        <w:rPr>
          <w:b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      Снежана Б. Петровић</w:t>
      </w:r>
      <w:bookmarkStart w:id="0" w:name="_GoBack"/>
      <w:bookmarkEnd w:id="0"/>
    </w:p>
    <w:p w:rsidR="000C648D" w:rsidRDefault="000C648D"/>
    <w:sectPr w:rsidR="000C648D" w:rsidSect="00652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850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51" w:rsidRDefault="00E84351">
      <w:pPr>
        <w:spacing w:after="0" w:line="240" w:lineRule="auto"/>
      </w:pPr>
      <w:r>
        <w:separator/>
      </w:r>
    </w:p>
  </w:endnote>
  <w:endnote w:type="continuationSeparator" w:id="0">
    <w:p w:rsidR="00E84351" w:rsidRDefault="00E8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E843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E843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E84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51" w:rsidRDefault="00E84351">
      <w:pPr>
        <w:spacing w:after="0" w:line="240" w:lineRule="auto"/>
      </w:pPr>
      <w:r>
        <w:separator/>
      </w:r>
    </w:p>
  </w:footnote>
  <w:footnote w:type="continuationSeparator" w:id="0">
    <w:p w:rsidR="00E84351" w:rsidRDefault="00E8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E843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0326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2347" w:rsidRDefault="007E4F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89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82347" w:rsidRDefault="00E843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E843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B14"/>
    <w:multiLevelType w:val="hybridMultilevel"/>
    <w:tmpl w:val="EF88D42C"/>
    <w:lvl w:ilvl="0" w:tplc="74844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3F73"/>
    <w:multiLevelType w:val="hybridMultilevel"/>
    <w:tmpl w:val="C19ADE30"/>
    <w:lvl w:ilvl="0" w:tplc="C8587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57D6C"/>
    <w:multiLevelType w:val="hybridMultilevel"/>
    <w:tmpl w:val="7B2CEAF2"/>
    <w:lvl w:ilvl="0" w:tplc="FD72B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85"/>
    <w:rsid w:val="00004B78"/>
    <w:rsid w:val="00010CA1"/>
    <w:rsid w:val="000124E7"/>
    <w:rsid w:val="00015520"/>
    <w:rsid w:val="00016F7D"/>
    <w:rsid w:val="000236D0"/>
    <w:rsid w:val="00030E77"/>
    <w:rsid w:val="00043721"/>
    <w:rsid w:val="00045EB9"/>
    <w:rsid w:val="00054338"/>
    <w:rsid w:val="00056E69"/>
    <w:rsid w:val="000C0D0F"/>
    <w:rsid w:val="000C648D"/>
    <w:rsid w:val="000E563A"/>
    <w:rsid w:val="000F1E3C"/>
    <w:rsid w:val="000F4576"/>
    <w:rsid w:val="001145CC"/>
    <w:rsid w:val="00117A27"/>
    <w:rsid w:val="001202DC"/>
    <w:rsid w:val="00133F88"/>
    <w:rsid w:val="00144833"/>
    <w:rsid w:val="00144BD0"/>
    <w:rsid w:val="001607FD"/>
    <w:rsid w:val="00161B77"/>
    <w:rsid w:val="00166857"/>
    <w:rsid w:val="00172F37"/>
    <w:rsid w:val="00182868"/>
    <w:rsid w:val="00187AAE"/>
    <w:rsid w:val="001A5398"/>
    <w:rsid w:val="001B1260"/>
    <w:rsid w:val="001B55FB"/>
    <w:rsid w:val="001B60B4"/>
    <w:rsid w:val="001D7215"/>
    <w:rsid w:val="001E44FE"/>
    <w:rsid w:val="001E7DF1"/>
    <w:rsid w:val="001F02F5"/>
    <w:rsid w:val="001F08E9"/>
    <w:rsid w:val="001F0D04"/>
    <w:rsid w:val="001F359F"/>
    <w:rsid w:val="00200CAF"/>
    <w:rsid w:val="0022237E"/>
    <w:rsid w:val="00233C42"/>
    <w:rsid w:val="00241BDD"/>
    <w:rsid w:val="0026019F"/>
    <w:rsid w:val="00270710"/>
    <w:rsid w:val="002748A4"/>
    <w:rsid w:val="002750A0"/>
    <w:rsid w:val="0027640D"/>
    <w:rsid w:val="00281C44"/>
    <w:rsid w:val="00283930"/>
    <w:rsid w:val="0029028C"/>
    <w:rsid w:val="00296463"/>
    <w:rsid w:val="002A1EE3"/>
    <w:rsid w:val="002B55C7"/>
    <w:rsid w:val="002C1C95"/>
    <w:rsid w:val="002C4828"/>
    <w:rsid w:val="002C4E52"/>
    <w:rsid w:val="002D47C3"/>
    <w:rsid w:val="00300B4C"/>
    <w:rsid w:val="00306BEF"/>
    <w:rsid w:val="0030726C"/>
    <w:rsid w:val="0033180F"/>
    <w:rsid w:val="00337166"/>
    <w:rsid w:val="003619B3"/>
    <w:rsid w:val="00366534"/>
    <w:rsid w:val="00370854"/>
    <w:rsid w:val="0037711B"/>
    <w:rsid w:val="003C41A2"/>
    <w:rsid w:val="003E15A6"/>
    <w:rsid w:val="004008BF"/>
    <w:rsid w:val="00403D88"/>
    <w:rsid w:val="00413B5A"/>
    <w:rsid w:val="0042539B"/>
    <w:rsid w:val="00427619"/>
    <w:rsid w:val="0044397E"/>
    <w:rsid w:val="0044482D"/>
    <w:rsid w:val="00446CB5"/>
    <w:rsid w:val="004974F7"/>
    <w:rsid w:val="004B0C95"/>
    <w:rsid w:val="004B6037"/>
    <w:rsid w:val="004B7869"/>
    <w:rsid w:val="004E7803"/>
    <w:rsid w:val="004F781F"/>
    <w:rsid w:val="00500245"/>
    <w:rsid w:val="00505093"/>
    <w:rsid w:val="00506546"/>
    <w:rsid w:val="00510484"/>
    <w:rsid w:val="005120DE"/>
    <w:rsid w:val="00543274"/>
    <w:rsid w:val="0054351C"/>
    <w:rsid w:val="00551221"/>
    <w:rsid w:val="00560251"/>
    <w:rsid w:val="00562084"/>
    <w:rsid w:val="00562741"/>
    <w:rsid w:val="00565940"/>
    <w:rsid w:val="00594547"/>
    <w:rsid w:val="005A0486"/>
    <w:rsid w:val="005B4029"/>
    <w:rsid w:val="005B6F99"/>
    <w:rsid w:val="005C3DC8"/>
    <w:rsid w:val="005E3ECB"/>
    <w:rsid w:val="005E606B"/>
    <w:rsid w:val="005F7840"/>
    <w:rsid w:val="00602F02"/>
    <w:rsid w:val="006059A6"/>
    <w:rsid w:val="00606A35"/>
    <w:rsid w:val="006077C2"/>
    <w:rsid w:val="00623DAB"/>
    <w:rsid w:val="00625B3D"/>
    <w:rsid w:val="00631BFA"/>
    <w:rsid w:val="00633B8A"/>
    <w:rsid w:val="0065289A"/>
    <w:rsid w:val="006600CE"/>
    <w:rsid w:val="006747AA"/>
    <w:rsid w:val="0067686B"/>
    <w:rsid w:val="00693CD4"/>
    <w:rsid w:val="006B60AE"/>
    <w:rsid w:val="006D25E5"/>
    <w:rsid w:val="006E247A"/>
    <w:rsid w:val="006E5331"/>
    <w:rsid w:val="006F6A79"/>
    <w:rsid w:val="00702964"/>
    <w:rsid w:val="00706755"/>
    <w:rsid w:val="0072060F"/>
    <w:rsid w:val="00730FB7"/>
    <w:rsid w:val="007359AA"/>
    <w:rsid w:val="00741B0A"/>
    <w:rsid w:val="00742F54"/>
    <w:rsid w:val="00745556"/>
    <w:rsid w:val="007545F8"/>
    <w:rsid w:val="00774242"/>
    <w:rsid w:val="0077687B"/>
    <w:rsid w:val="00780C27"/>
    <w:rsid w:val="00794553"/>
    <w:rsid w:val="007A5F4C"/>
    <w:rsid w:val="007B4FC3"/>
    <w:rsid w:val="007C0A4D"/>
    <w:rsid w:val="007D0016"/>
    <w:rsid w:val="007D0568"/>
    <w:rsid w:val="007D402D"/>
    <w:rsid w:val="007E4479"/>
    <w:rsid w:val="007E4F7D"/>
    <w:rsid w:val="007E6F60"/>
    <w:rsid w:val="007E7BB3"/>
    <w:rsid w:val="007F192C"/>
    <w:rsid w:val="007F3204"/>
    <w:rsid w:val="00801C0E"/>
    <w:rsid w:val="008026E2"/>
    <w:rsid w:val="0082133E"/>
    <w:rsid w:val="00823B2B"/>
    <w:rsid w:val="00834DE8"/>
    <w:rsid w:val="00842BA5"/>
    <w:rsid w:val="00854104"/>
    <w:rsid w:val="00864E6E"/>
    <w:rsid w:val="00866E22"/>
    <w:rsid w:val="0088628E"/>
    <w:rsid w:val="008A497B"/>
    <w:rsid w:val="008C50BD"/>
    <w:rsid w:val="008D1C29"/>
    <w:rsid w:val="008D1E77"/>
    <w:rsid w:val="008E1731"/>
    <w:rsid w:val="008E4EED"/>
    <w:rsid w:val="008E62D1"/>
    <w:rsid w:val="00900929"/>
    <w:rsid w:val="0090537F"/>
    <w:rsid w:val="0091269E"/>
    <w:rsid w:val="0091793F"/>
    <w:rsid w:val="00935E3B"/>
    <w:rsid w:val="009360E9"/>
    <w:rsid w:val="00936B3F"/>
    <w:rsid w:val="00947C66"/>
    <w:rsid w:val="00952689"/>
    <w:rsid w:val="00961043"/>
    <w:rsid w:val="00970AEC"/>
    <w:rsid w:val="00974486"/>
    <w:rsid w:val="009847AA"/>
    <w:rsid w:val="00987B2B"/>
    <w:rsid w:val="00991E5A"/>
    <w:rsid w:val="00996A9C"/>
    <w:rsid w:val="009A5843"/>
    <w:rsid w:val="009A6CC4"/>
    <w:rsid w:val="009C0929"/>
    <w:rsid w:val="009C707B"/>
    <w:rsid w:val="009D1B8A"/>
    <w:rsid w:val="009E4409"/>
    <w:rsid w:val="009E5DB8"/>
    <w:rsid w:val="009F1741"/>
    <w:rsid w:val="009F6EF0"/>
    <w:rsid w:val="00A051C8"/>
    <w:rsid w:val="00A15223"/>
    <w:rsid w:val="00A403B2"/>
    <w:rsid w:val="00A432BB"/>
    <w:rsid w:val="00A434F6"/>
    <w:rsid w:val="00A60E35"/>
    <w:rsid w:val="00A7192F"/>
    <w:rsid w:val="00A938C5"/>
    <w:rsid w:val="00AA5650"/>
    <w:rsid w:val="00AC6758"/>
    <w:rsid w:val="00AD12D1"/>
    <w:rsid w:val="00AD1885"/>
    <w:rsid w:val="00AD5738"/>
    <w:rsid w:val="00AE059D"/>
    <w:rsid w:val="00AE629F"/>
    <w:rsid w:val="00B02CC9"/>
    <w:rsid w:val="00B07B20"/>
    <w:rsid w:val="00B207D7"/>
    <w:rsid w:val="00B235F1"/>
    <w:rsid w:val="00B2647A"/>
    <w:rsid w:val="00B277BA"/>
    <w:rsid w:val="00B30E55"/>
    <w:rsid w:val="00B31974"/>
    <w:rsid w:val="00B33F63"/>
    <w:rsid w:val="00B36B72"/>
    <w:rsid w:val="00B37D6C"/>
    <w:rsid w:val="00B63761"/>
    <w:rsid w:val="00B703AA"/>
    <w:rsid w:val="00B766CA"/>
    <w:rsid w:val="00B8708F"/>
    <w:rsid w:val="00B96AAD"/>
    <w:rsid w:val="00BA0DFD"/>
    <w:rsid w:val="00BA4B16"/>
    <w:rsid w:val="00BA7D28"/>
    <w:rsid w:val="00BC608C"/>
    <w:rsid w:val="00BD08A6"/>
    <w:rsid w:val="00BE510C"/>
    <w:rsid w:val="00BE6F41"/>
    <w:rsid w:val="00BF0833"/>
    <w:rsid w:val="00C03FD3"/>
    <w:rsid w:val="00C2701A"/>
    <w:rsid w:val="00C3174C"/>
    <w:rsid w:val="00C32AD8"/>
    <w:rsid w:val="00C37F9A"/>
    <w:rsid w:val="00C51A47"/>
    <w:rsid w:val="00C532B9"/>
    <w:rsid w:val="00C53893"/>
    <w:rsid w:val="00C5513E"/>
    <w:rsid w:val="00C760EB"/>
    <w:rsid w:val="00C82A5A"/>
    <w:rsid w:val="00C94F11"/>
    <w:rsid w:val="00CB0AB1"/>
    <w:rsid w:val="00CB4BDA"/>
    <w:rsid w:val="00CB7FA9"/>
    <w:rsid w:val="00CC30AC"/>
    <w:rsid w:val="00CC6079"/>
    <w:rsid w:val="00CD4CE9"/>
    <w:rsid w:val="00CE1637"/>
    <w:rsid w:val="00CF4DC7"/>
    <w:rsid w:val="00D0071A"/>
    <w:rsid w:val="00D2725C"/>
    <w:rsid w:val="00D4442D"/>
    <w:rsid w:val="00D47BFB"/>
    <w:rsid w:val="00D6151A"/>
    <w:rsid w:val="00D61A2F"/>
    <w:rsid w:val="00D6402B"/>
    <w:rsid w:val="00D66090"/>
    <w:rsid w:val="00D75CDF"/>
    <w:rsid w:val="00D75D40"/>
    <w:rsid w:val="00D76F52"/>
    <w:rsid w:val="00D814E7"/>
    <w:rsid w:val="00D863B3"/>
    <w:rsid w:val="00DA7099"/>
    <w:rsid w:val="00DD0920"/>
    <w:rsid w:val="00DD1DB4"/>
    <w:rsid w:val="00DE01FF"/>
    <w:rsid w:val="00DE3177"/>
    <w:rsid w:val="00DF3874"/>
    <w:rsid w:val="00E212FA"/>
    <w:rsid w:val="00E50025"/>
    <w:rsid w:val="00E66D59"/>
    <w:rsid w:val="00E74EFA"/>
    <w:rsid w:val="00E84351"/>
    <w:rsid w:val="00E91910"/>
    <w:rsid w:val="00EB3260"/>
    <w:rsid w:val="00EC1DB5"/>
    <w:rsid w:val="00ED084D"/>
    <w:rsid w:val="00EE151B"/>
    <w:rsid w:val="00EF5DDF"/>
    <w:rsid w:val="00EF695D"/>
    <w:rsid w:val="00F07446"/>
    <w:rsid w:val="00F11505"/>
    <w:rsid w:val="00F118B6"/>
    <w:rsid w:val="00F11F64"/>
    <w:rsid w:val="00F32E1A"/>
    <w:rsid w:val="00F414DB"/>
    <w:rsid w:val="00F431DF"/>
    <w:rsid w:val="00F43382"/>
    <w:rsid w:val="00F65DDC"/>
    <w:rsid w:val="00F70102"/>
    <w:rsid w:val="00F77417"/>
    <w:rsid w:val="00F8170D"/>
    <w:rsid w:val="00F82300"/>
    <w:rsid w:val="00F84CA1"/>
    <w:rsid w:val="00F85A37"/>
    <w:rsid w:val="00F8635F"/>
    <w:rsid w:val="00FA0D78"/>
    <w:rsid w:val="00FA4A65"/>
    <w:rsid w:val="00FD3BAD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885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D18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85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AD1885"/>
  </w:style>
  <w:style w:type="paragraph" w:styleId="Header">
    <w:name w:val="header"/>
    <w:basedOn w:val="Normal"/>
    <w:link w:val="HeaderChar"/>
    <w:uiPriority w:val="99"/>
    <w:unhideWhenUsed/>
    <w:rsid w:val="00AD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85"/>
  </w:style>
  <w:style w:type="paragraph" w:styleId="Footer">
    <w:name w:val="footer"/>
    <w:basedOn w:val="Normal"/>
    <w:link w:val="FooterChar"/>
    <w:uiPriority w:val="99"/>
    <w:unhideWhenUsed/>
    <w:rsid w:val="00AD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85"/>
  </w:style>
  <w:style w:type="character" w:styleId="Emphasis">
    <w:name w:val="Emphasis"/>
    <w:basedOn w:val="DefaultParagraphFont"/>
    <w:uiPriority w:val="20"/>
    <w:qFormat/>
    <w:rsid w:val="00AD1885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AD1885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rs1">
    <w:name w:val="trs1"/>
    <w:basedOn w:val="DefaultParagraphFont"/>
    <w:rsid w:val="00AD1885"/>
    <w:rPr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885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D18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85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AD1885"/>
  </w:style>
  <w:style w:type="paragraph" w:styleId="Header">
    <w:name w:val="header"/>
    <w:basedOn w:val="Normal"/>
    <w:link w:val="HeaderChar"/>
    <w:uiPriority w:val="99"/>
    <w:unhideWhenUsed/>
    <w:rsid w:val="00AD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85"/>
  </w:style>
  <w:style w:type="paragraph" w:styleId="Footer">
    <w:name w:val="footer"/>
    <w:basedOn w:val="Normal"/>
    <w:link w:val="FooterChar"/>
    <w:uiPriority w:val="99"/>
    <w:unhideWhenUsed/>
    <w:rsid w:val="00AD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85"/>
  </w:style>
  <w:style w:type="character" w:styleId="Emphasis">
    <w:name w:val="Emphasis"/>
    <w:basedOn w:val="DefaultParagraphFont"/>
    <w:uiPriority w:val="20"/>
    <w:qFormat/>
    <w:rsid w:val="00AD1885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AD1885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rs1">
    <w:name w:val="trs1"/>
    <w:basedOn w:val="DefaultParagraphFont"/>
    <w:rsid w:val="00AD1885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802</cp:revision>
  <dcterms:created xsi:type="dcterms:W3CDTF">2019-03-15T09:15:00Z</dcterms:created>
  <dcterms:modified xsi:type="dcterms:W3CDTF">2019-03-26T10:38:00Z</dcterms:modified>
</cp:coreProperties>
</file>